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F86CAA">
        <w:rPr>
          <w:rFonts w:ascii="Century Gothic" w:hAnsi="Century Gothic" w:cs="Arial"/>
          <w:b/>
          <w:bCs/>
          <w:smallCaps/>
          <w:sz w:val="24"/>
          <w:szCs w:val="20"/>
        </w:rPr>
        <w:t>blâme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de l’ouverture d’une procédure </w:t>
      </w:r>
      <w:bookmarkStart w:id="0" w:name="_GoBack"/>
      <w:bookmarkEnd w:id="0"/>
      <w:r>
        <w:rPr>
          <w:rFonts w:cstheme="minorHAnsi"/>
          <w:sz w:val="18"/>
          <w:szCs w:val="16"/>
        </w:rPr>
        <w:t>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221EB5" w:rsidRDefault="00221EB5" w:rsidP="00221EB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échéant, si la sanction proposée était plus importante avant l’avis du conseil de discipline)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22181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blâme</w:t>
            </w:r>
            <w:r w:rsidR="00B46012">
              <w:rPr>
                <w:rFonts w:ascii="Calibri" w:hAnsi="Calibri" w:cs="Calibri"/>
                <w:sz w:val="18"/>
              </w:rPr>
              <w:t xml:space="preserve">, sanction du </w:t>
            </w:r>
            <w:r w:rsidR="00F86CAA">
              <w:rPr>
                <w:rFonts w:ascii="Calibri" w:hAnsi="Calibri" w:cs="Calibri"/>
                <w:sz w:val="18"/>
              </w:rPr>
              <w:t>1</w:t>
            </w:r>
            <w:r w:rsidR="00F86CAA">
              <w:rPr>
                <w:rFonts w:ascii="Calibri" w:hAnsi="Calibri" w:cs="Calibri"/>
                <w:sz w:val="18"/>
                <w:vertAlign w:val="superscript"/>
              </w:rPr>
              <w:t>er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2752DC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21813"/>
    <w:rsid w:val="00221EB5"/>
    <w:rsid w:val="00232F1A"/>
    <w:rsid w:val="00251088"/>
    <w:rsid w:val="002752DC"/>
    <w:rsid w:val="0028085B"/>
    <w:rsid w:val="002C7932"/>
    <w:rsid w:val="003520C3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9542BE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87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7</cp:revision>
  <cp:lastPrinted>2022-05-20T09:55:00Z</cp:lastPrinted>
  <dcterms:created xsi:type="dcterms:W3CDTF">2023-07-25T14:50:00Z</dcterms:created>
  <dcterms:modified xsi:type="dcterms:W3CDTF">2023-08-10T13:37:00Z</dcterms:modified>
</cp:coreProperties>
</file>