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91" w:rsidRPr="00416F9B" w:rsidRDefault="00F13491" w:rsidP="00F13491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416F9B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16F9B">
        <w:rPr>
          <w:rFonts w:ascii="Century Gothic" w:hAnsi="Century Gothic" w:cs="Arial"/>
          <w:b/>
          <w:bCs/>
          <w:sz w:val="20"/>
          <w:szCs w:val="20"/>
        </w:rPr>
        <w:t>DE MISE EN CONGÉ DE MALADIE ORDINAIRE À DEMI TRAITEMENT</w:t>
      </w:r>
    </w:p>
    <w:p w:rsidR="00416F9B" w:rsidRPr="000B7935" w:rsidRDefault="00416F9B" w:rsidP="00416F9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F13491" w:rsidRPr="00416F9B" w:rsidRDefault="00416F9B" w:rsidP="00416F9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16F9B" w:rsidRDefault="00416F9B" w:rsidP="00416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Vu l’arrêté en date du</w:t>
      </w:r>
      <w:r w:rsidR="00416F9B">
        <w:rPr>
          <w:rFonts w:ascii="Times New Roman" w:hAnsi="Times New Roman" w:cs="Times New Roman"/>
          <w:sz w:val="18"/>
          <w:szCs w:val="18"/>
        </w:rPr>
        <w:t xml:space="preserve"> [date]</w:t>
      </w:r>
      <w:r w:rsidR="00416F9B">
        <w:rPr>
          <w:rFonts w:ascii="Times New Roman" w:hAnsi="Times New Roman" w:cs="Times New Roman"/>
          <w:sz w:val="18"/>
          <w:szCs w:val="18"/>
        </w:rPr>
        <w:t xml:space="preserve"> plaçant </w:t>
      </w:r>
      <w:r w:rsidR="00416F9B" w:rsidRPr="00416F9B">
        <w:rPr>
          <w:rFonts w:ascii="Times New Roman" w:hAnsi="Times New Roman" w:cs="Times New Roman"/>
          <w:sz w:val="20"/>
          <w:szCs w:val="20"/>
        </w:rPr>
        <w:t>M. ou M</w:t>
      </w:r>
      <w:r w:rsidR="00416F9B"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416F9B"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416F9B">
        <w:rPr>
          <w:rFonts w:ascii="Times New Roman" w:hAnsi="Times New Roman" w:cs="Times New Roman"/>
          <w:sz w:val="18"/>
          <w:szCs w:val="18"/>
        </w:rPr>
        <w:t xml:space="preserve"> en congé de maladie, à compter du</w:t>
      </w:r>
      <w:r w:rsidR="00416F9B">
        <w:rPr>
          <w:rFonts w:ascii="Times New Roman" w:hAnsi="Times New Roman" w:cs="Times New Roman"/>
          <w:sz w:val="18"/>
          <w:szCs w:val="18"/>
        </w:rPr>
        <w:t xml:space="preserve"> [date]</w:t>
      </w:r>
      <w:r w:rsidRPr="00416F9B">
        <w:rPr>
          <w:rFonts w:ascii="Times New Roman" w:hAnsi="Times New Roman" w:cs="Times New Roman"/>
          <w:sz w:val="18"/>
          <w:szCs w:val="18"/>
        </w:rPr>
        <w:t>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416F9B" w:rsidRPr="00416F9B">
        <w:rPr>
          <w:rFonts w:ascii="Times New Roman" w:hAnsi="Times New Roman" w:cs="Times New Roman"/>
          <w:sz w:val="20"/>
          <w:szCs w:val="20"/>
        </w:rPr>
        <w:t>M. ou M</w:t>
      </w:r>
      <w:r w:rsidR="00416F9B"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416F9B"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416F9B"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Pr="00416F9B">
        <w:rPr>
          <w:rFonts w:ascii="Times New Roman" w:hAnsi="Times New Roman" w:cs="Times New Roman"/>
          <w:sz w:val="18"/>
          <w:szCs w:val="18"/>
        </w:rPr>
        <w:t xml:space="preserve">a bénéficié de son plein traitement pendant trois mois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(la période de référence étant les 365 jours qui précèdent chaque jour d’arrêt de travail</w:t>
      </w:r>
      <w:r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mentionné sur le certificat médical),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416F9B">
        <w:rPr>
          <w:rFonts w:ascii="Century Gothic" w:hAnsi="Century Gothic" w:cs="Arial"/>
          <w:b/>
          <w:bCs/>
        </w:rPr>
        <w:t>ARRÊTE</w:t>
      </w:r>
    </w:p>
    <w:p w:rsidR="00F13491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F13491" w:rsidRPr="00416F9B" w:rsidRDefault="00416F9B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20"/>
          <w:szCs w:val="20"/>
        </w:rPr>
        <w:t>M. ou M</w:t>
      </w:r>
      <w:r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est placé</w:t>
      </w:r>
      <w:r w:rsidR="00F13491" w:rsidRPr="00416F9B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en position de congé de maladie ordinaire à demi-traitement,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F13491" w:rsidRPr="00416F9B">
        <w:rPr>
          <w:rFonts w:ascii="Times New Roman" w:hAnsi="Times New Roman" w:cs="Times New Roman"/>
          <w:sz w:val="18"/>
          <w:szCs w:val="18"/>
        </w:rPr>
        <w:t>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F13491" w:rsidRPr="00416F9B" w:rsidRDefault="00416F9B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À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partir de cette date, </w:t>
      </w:r>
      <w:r w:rsidRPr="00416F9B">
        <w:rPr>
          <w:rFonts w:ascii="Times New Roman" w:hAnsi="Times New Roman" w:cs="Times New Roman"/>
          <w:sz w:val="20"/>
          <w:szCs w:val="20"/>
        </w:rPr>
        <w:t>M. ou M</w:t>
      </w:r>
      <w:r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percevra la moitié du traitement afférent à l’indice </w:t>
      </w:r>
      <w:r>
        <w:rPr>
          <w:rFonts w:ascii="Times New Roman" w:hAnsi="Times New Roman" w:cs="Times New Roman"/>
          <w:sz w:val="18"/>
          <w:szCs w:val="18"/>
        </w:rPr>
        <w:t>[indice]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="00F13491" w:rsidRPr="00416F9B">
        <w:rPr>
          <w:rFonts w:ascii="Times New Roman" w:hAnsi="Times New Roman" w:cs="Times New Roman"/>
          <w:i/>
          <w:iCs/>
          <w:sz w:val="18"/>
          <w:szCs w:val="18"/>
        </w:rPr>
        <w:t>(l’indemnité de résidence et le supplément familial sont versés intégralement),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Notifié à l’intéressé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416F9B">
        <w:rPr>
          <w:rFonts w:ascii="Times New Roman" w:hAnsi="Times New Roman" w:cs="Times New Roman"/>
          <w:sz w:val="18"/>
          <w:szCs w:val="18"/>
        </w:rPr>
        <w:t>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Fait à </w:t>
      </w:r>
      <w:r w:rsidR="00636F9D">
        <w:rPr>
          <w:rFonts w:ascii="Times New Roman" w:hAnsi="Times New Roman" w:cs="Times New Roman"/>
          <w:sz w:val="18"/>
          <w:szCs w:val="18"/>
        </w:rPr>
        <w:t>[commune]</w:t>
      </w:r>
      <w:r w:rsidRPr="00416F9B">
        <w:rPr>
          <w:rFonts w:ascii="Times New Roman" w:hAnsi="Times New Roman" w:cs="Times New Roman"/>
          <w:sz w:val="18"/>
          <w:szCs w:val="18"/>
        </w:rPr>
        <w:t xml:space="preserve"> le </w:t>
      </w:r>
      <w:r w:rsidR="00636F9D">
        <w:rPr>
          <w:rFonts w:ascii="Times New Roman" w:hAnsi="Times New Roman" w:cs="Times New Roman"/>
          <w:sz w:val="18"/>
          <w:szCs w:val="18"/>
        </w:rPr>
        <w:t>[date]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Le Maire (</w:t>
      </w:r>
      <w:r w:rsidRPr="00416F9B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416F9B">
        <w:rPr>
          <w:rFonts w:ascii="Times New Roman" w:hAnsi="Times New Roman" w:cs="Times New Roman"/>
          <w:sz w:val="16"/>
          <w:szCs w:val="16"/>
        </w:rPr>
        <w:t>),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636F9D">
        <w:rPr>
          <w:rFonts w:ascii="Times New Roman" w:hAnsi="Times New Roman" w:cs="Times New Roman"/>
          <w:sz w:val="16"/>
          <w:szCs w:val="16"/>
        </w:rPr>
        <w:t>[date]</w:t>
      </w:r>
      <w:bookmarkStart w:id="0" w:name="_GoBack"/>
      <w:bookmarkEnd w:id="0"/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F13491" w:rsidRPr="00416F9B" w:rsidRDefault="0078555A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416F9B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416F9B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416F9B">
        <w:rPr>
          <w:rFonts w:ascii="Times New Roman" w:hAnsi="Times New Roman" w:cs="Times New Roman"/>
          <w:sz w:val="15"/>
          <w:szCs w:val="15"/>
        </w:rPr>
        <w:t xml:space="preserve">N.B. Le Comité Médical doit être saisi lorsque la durée de la maladie a atteint six mois consécutifs </w:t>
      </w:r>
      <w:r w:rsidRPr="00416F9B">
        <w:rPr>
          <w:rFonts w:ascii="Times New Roman" w:hAnsi="Times New Roman" w:cs="Times New Roman"/>
          <w:i/>
          <w:iCs/>
          <w:sz w:val="15"/>
          <w:szCs w:val="15"/>
        </w:rPr>
        <w:t>(trois mois à plein traitement et trois mois à demi-traitement).</w:t>
      </w:r>
    </w:p>
    <w:p w:rsidR="00F13491" w:rsidRPr="00416F9B" w:rsidRDefault="00F13491" w:rsidP="00F1349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F13491" w:rsidRPr="00416F9B" w:rsidSect="00F13491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91"/>
    <w:rsid w:val="00214C66"/>
    <w:rsid w:val="00416F9B"/>
    <w:rsid w:val="00636F9D"/>
    <w:rsid w:val="0078555A"/>
    <w:rsid w:val="00F1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FFAD"/>
  <w15:chartTrackingRefBased/>
  <w15:docId w15:val="{5039E83E-6F73-49BF-B8F8-C5EE611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3</cp:revision>
  <dcterms:created xsi:type="dcterms:W3CDTF">2018-07-31T13:30:00Z</dcterms:created>
  <dcterms:modified xsi:type="dcterms:W3CDTF">2018-12-21T13:22:00Z</dcterms:modified>
</cp:coreProperties>
</file>