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664362">
        <w:rPr>
          <w:rFonts w:ascii="Century Gothic" w:hAnsi="Century Gothic" w:cs="Arial"/>
          <w:b/>
          <w:bCs/>
          <w:smallCaps/>
          <w:sz w:val="24"/>
          <w:szCs w:val="20"/>
        </w:rPr>
        <w:t>radiation des cadres suite à la non réintégration de l’agent après une disponibilité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</w:t>
      </w:r>
      <w:r w:rsidR="00664362">
        <w:rPr>
          <w:rFonts w:cstheme="minorHAnsi"/>
          <w:sz w:val="18"/>
          <w:szCs w:val="16"/>
        </w:rPr>
        <w:t>l’arrêté</w:t>
      </w:r>
      <w:r>
        <w:rPr>
          <w:rFonts w:cstheme="minorHAnsi"/>
          <w:sz w:val="18"/>
          <w:szCs w:val="16"/>
        </w:rPr>
        <w:t xml:space="preserve">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664362">
        <w:rPr>
          <w:rFonts w:cstheme="minorHAnsi"/>
          <w:sz w:val="18"/>
          <w:szCs w:val="16"/>
        </w:rPr>
        <w:t>[</w:t>
      </w:r>
      <w:r w:rsidR="00664362">
        <w:rPr>
          <w:rFonts w:cstheme="minorHAnsi"/>
          <w:b/>
          <w:sz w:val="18"/>
          <w:szCs w:val="16"/>
        </w:rPr>
        <w:t>motif</w:t>
      </w:r>
      <w:r w:rsidR="00664362">
        <w:rPr>
          <w:rFonts w:cstheme="minorHAnsi"/>
          <w:sz w:val="18"/>
          <w:szCs w:val="16"/>
        </w:rPr>
        <w:t>]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="00664362">
        <w:rPr>
          <w:rFonts w:cstheme="minorHAnsi"/>
          <w:sz w:val="18"/>
          <w:szCs w:val="16"/>
        </w:rPr>
        <w:t>de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64362" w:rsidRDefault="00664362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de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 xml:space="preserve"> demandant sa radiation des cadres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 xml:space="preserve">], </w:t>
      </w:r>
      <w:r>
        <w:rPr>
          <w:rFonts w:ascii="Calibri" w:hAnsi="Calibri" w:cs="Calibri"/>
          <w:i/>
          <w:sz w:val="18"/>
        </w:rPr>
        <w:t>(le cas échéant)</w:t>
      </w:r>
    </w:p>
    <w:p w:rsidR="00664362" w:rsidRPr="00664362" w:rsidRDefault="00664362" w:rsidP="00664362">
      <w:pPr>
        <w:autoSpaceDE w:val="0"/>
        <w:autoSpaceDN w:val="0"/>
        <w:adjustRightInd w:val="0"/>
        <w:spacing w:after="60" w:line="240" w:lineRule="auto"/>
        <w:jc w:val="center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OU</w:t>
      </w:r>
    </w:p>
    <w:p w:rsidR="00664362" w:rsidRPr="00664362" w:rsidRDefault="00664362" w:rsidP="00664362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mettant en demeure</w:t>
      </w:r>
      <w:r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 xml:space="preserve">] </w:t>
      </w:r>
      <w:r>
        <w:rPr>
          <w:rFonts w:ascii="Calibri" w:hAnsi="Calibri" w:cs="Calibri"/>
          <w:sz w:val="18"/>
        </w:rPr>
        <w:t>de reprendre son poste</w:t>
      </w:r>
      <w:r>
        <w:rPr>
          <w:rFonts w:ascii="Calibri" w:hAnsi="Calibri" w:cs="Calibri"/>
          <w:sz w:val="18"/>
        </w:rPr>
        <w:t xml:space="preserve">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>, ou à défaut de solliciter le renouvellement de sa disponibilité</w:t>
      </w:r>
      <w:r>
        <w:rPr>
          <w:rFonts w:ascii="Calibri" w:hAnsi="Calibri" w:cs="Calibri"/>
          <w:sz w:val="18"/>
        </w:rPr>
        <w:t xml:space="preserve">, </w:t>
      </w:r>
      <w:r>
        <w:rPr>
          <w:rFonts w:ascii="Calibri" w:hAnsi="Calibri" w:cs="Calibri"/>
          <w:i/>
          <w:sz w:val="18"/>
        </w:rPr>
        <w:t>(le cas échéant)</w:t>
      </w:r>
    </w:p>
    <w:p w:rsidR="00664362" w:rsidRDefault="00664362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664362">
        <w:rPr>
          <w:rFonts w:cstheme="minorHAnsi"/>
          <w:sz w:val="18"/>
          <w:szCs w:val="16"/>
        </w:rPr>
        <w:t>Consid</w:t>
      </w:r>
      <w:r>
        <w:rPr>
          <w:rFonts w:cstheme="minorHAnsi"/>
          <w:sz w:val="18"/>
          <w:szCs w:val="16"/>
        </w:rPr>
        <w:t xml:space="preserve">érant que cet arrêté informait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 xml:space="preserve"> </w:t>
      </w:r>
      <w:r w:rsidRPr="00664362">
        <w:rPr>
          <w:rFonts w:cstheme="minorHAnsi"/>
          <w:sz w:val="18"/>
          <w:szCs w:val="16"/>
        </w:rPr>
        <w:t xml:space="preserve">que le renouvellement de la disponibilité devait être sollicité 3 mois au moins avant l’expiration de la période de disponibilité en cours, faute de quoi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 xml:space="preserve"> </w:t>
      </w:r>
      <w:r w:rsidRPr="00664362">
        <w:rPr>
          <w:rFonts w:cstheme="minorHAnsi"/>
          <w:sz w:val="18"/>
          <w:szCs w:val="16"/>
        </w:rPr>
        <w:t>serait radié(e) des effectifs,</w:t>
      </w:r>
    </w:p>
    <w:p w:rsidR="00664362" w:rsidRDefault="00664362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période de disponibilité a pris fin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64362" w:rsidRPr="00664362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Pr="00664362">
        <w:rPr>
          <w:rFonts w:cstheme="minorHAnsi"/>
          <w:sz w:val="18"/>
          <w:szCs w:val="16"/>
        </w:rPr>
        <w:t xml:space="preserve">que l’intéressé mis en demeure, par pli recommandé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664362">
        <w:rPr>
          <w:rFonts w:cstheme="minorHAnsi"/>
          <w:sz w:val="18"/>
          <w:szCs w:val="16"/>
        </w:rPr>
        <w:t xml:space="preserve"> avec accusé de réception, de reprendre son poste, ou de solliciter le renouvellement de sa disponibilité, n’a pas répondu à ladite mise en demeure, bien que celle-ci l’ait informé qu’en cas de refus d’y déférer, il serait radié des cadres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664362">
              <w:rPr>
                <w:rFonts w:ascii="Calibri" w:hAnsi="Calibri" w:cs="Calibri"/>
                <w:sz w:val="18"/>
              </w:rPr>
              <w:t>radié</w:t>
            </w:r>
            <w:r w:rsidR="00720471">
              <w:rPr>
                <w:rFonts w:ascii="Calibri" w:hAnsi="Calibri" w:cs="Calibri"/>
                <w:sz w:val="18"/>
              </w:rPr>
              <w:t xml:space="preserve">(e) </w:t>
            </w:r>
            <w:r w:rsidR="00664362">
              <w:rPr>
                <w:rFonts w:ascii="Calibri" w:hAnsi="Calibri" w:cs="Calibri"/>
                <w:sz w:val="18"/>
              </w:rPr>
              <w:t>des cadres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664362">
              <w:rPr>
                <w:rFonts w:ascii="Calibri" w:hAnsi="Calibri" w:cs="Calibri"/>
                <w:sz w:val="18"/>
              </w:rPr>
              <w:t>] et perd la qualité de fonctionnaire.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4C47E8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4C47E8">
              <w:rPr>
                <w:rFonts w:ascii="Calibri" w:hAnsi="Calibri" w:cs="Calibri"/>
                <w:b/>
                <w:i/>
                <w:u w:val="single"/>
              </w:rPr>
              <w:t>(le cas échéant)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3520C3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664362">
              <w:rPr>
                <w:rFonts w:ascii="Calibri" w:hAnsi="Calibri" w:cs="Calibri"/>
                <w:sz w:val="18"/>
              </w:rPr>
              <w:t xml:space="preserve">ayant cotisé moins de deux ans auprès de la CNRACL, </w:t>
            </w:r>
            <w:r w:rsidR="004C47E8">
              <w:rPr>
                <w:rFonts w:ascii="Calibri" w:hAnsi="Calibri" w:cs="Calibri"/>
                <w:sz w:val="18"/>
              </w:rPr>
              <w:t>il (elle) est rétabli(e) au régime général de la Sécurité sociale et de l’IRCANTEC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4C47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4C47E8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bookmarkStart w:id="0" w:name="_GoBack"/>
      <w:bookmarkEnd w:id="0"/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8E" w:rsidRDefault="00F34C8E" w:rsidP="00992F41">
      <w:pPr>
        <w:spacing w:after="0" w:line="240" w:lineRule="auto"/>
      </w:pPr>
      <w:r>
        <w:separator/>
      </w:r>
    </w:p>
  </w:endnote>
  <w:endnote w:type="continuationSeparator" w:id="0">
    <w:p w:rsidR="00F34C8E" w:rsidRDefault="00F34C8E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8E" w:rsidRDefault="00F34C8E" w:rsidP="00992F41">
      <w:pPr>
        <w:spacing w:after="0" w:line="240" w:lineRule="auto"/>
      </w:pPr>
      <w:r>
        <w:separator/>
      </w:r>
    </w:p>
  </w:footnote>
  <w:footnote w:type="continuationSeparator" w:id="0">
    <w:p w:rsidR="00F34C8E" w:rsidRDefault="00F34C8E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4C47E8"/>
    <w:rsid w:val="0052435D"/>
    <w:rsid w:val="005271CF"/>
    <w:rsid w:val="005400FF"/>
    <w:rsid w:val="0058103C"/>
    <w:rsid w:val="005D50E7"/>
    <w:rsid w:val="005F195B"/>
    <w:rsid w:val="00655247"/>
    <w:rsid w:val="00664362"/>
    <w:rsid w:val="00677F9E"/>
    <w:rsid w:val="00684571"/>
    <w:rsid w:val="00690F87"/>
    <w:rsid w:val="00702CDA"/>
    <w:rsid w:val="00720471"/>
    <w:rsid w:val="00791668"/>
    <w:rsid w:val="008C0284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34C8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396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2022-06-01T11:32:00Z</dcterms:created>
  <dcterms:modified xsi:type="dcterms:W3CDTF">2022-06-01T11:44:00Z</dcterms:modified>
</cp:coreProperties>
</file>