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64787F">
        <w:rPr>
          <w:rFonts w:ascii="Century Gothic" w:hAnsi="Century Gothic" w:cs="Arial"/>
          <w:b/>
          <w:bCs/>
          <w:smallCaps/>
          <w:sz w:val="24"/>
          <w:szCs w:val="20"/>
        </w:rPr>
        <w:t>pour raison thérapeutique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6459B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8531DA">
        <w:rPr>
          <w:rFonts w:cstheme="minorHAnsi"/>
          <w:sz w:val="18"/>
          <w:szCs w:val="16"/>
        </w:rPr>
        <w:t>823-1 à L.823-6</w:t>
      </w:r>
      <w:r w:rsidR="00720471">
        <w:rPr>
          <w:rFonts w:cstheme="minorHAnsi"/>
          <w:sz w:val="18"/>
          <w:szCs w:val="16"/>
        </w:rPr>
        <w:t>,</w:t>
      </w:r>
    </w:p>
    <w:p w:rsidR="00D019ED" w:rsidRPr="00702CDA" w:rsidRDefault="00D019ED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sécurité sociale,</w:t>
      </w:r>
    </w:p>
    <w:p w:rsidR="008531DA" w:rsidRDefault="008531DA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n°87-602 du 30 juillet 1987 relatif à l’organisation des comités médicaux aux conditions d’aptitude physique et au régime des congés de maladie des fonctionnaires territoriaux,</w:t>
      </w:r>
    </w:p>
    <w:p w:rsidR="0065742C" w:rsidRDefault="0065742C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5742C">
        <w:rPr>
          <w:rFonts w:cstheme="minorHAnsi"/>
          <w:sz w:val="18"/>
          <w:szCs w:val="16"/>
        </w:rPr>
        <w:t>Vu le décret n° 88</w:t>
      </w:r>
      <w:r>
        <w:rPr>
          <w:rFonts w:cstheme="minorHAnsi"/>
          <w:sz w:val="18"/>
          <w:szCs w:val="16"/>
        </w:rPr>
        <w:t>-145</w:t>
      </w:r>
      <w:r w:rsidRPr="0065742C">
        <w:rPr>
          <w:rFonts w:cstheme="minorHAnsi"/>
          <w:sz w:val="18"/>
          <w:szCs w:val="16"/>
        </w:rPr>
        <w:t xml:space="preserve"> du 15 février 1988 relatif aux agents contractuels de la fonction publique territoriale,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 2021-1462 du 8 novembre 2021 relatif au temps partiel pour raison thérapeutique dans la fonction publique territoriale,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pour accomplir un service à temps partiel </w:t>
      </w:r>
      <w:r w:rsidR="008531DA">
        <w:rPr>
          <w:rFonts w:ascii="Calibri" w:hAnsi="Calibri" w:cs="Calibri"/>
          <w:sz w:val="18"/>
        </w:rPr>
        <w:t xml:space="preserve">pour raison thérapeutique </w:t>
      </w:r>
      <w:r>
        <w:rPr>
          <w:rFonts w:ascii="Calibri" w:hAnsi="Calibri" w:cs="Calibri"/>
          <w:sz w:val="18"/>
        </w:rPr>
        <w:t>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certificat médical </w:t>
      </w:r>
      <w:r w:rsidR="00762675">
        <w:rPr>
          <w:rFonts w:cstheme="minorHAnsi"/>
          <w:sz w:val="18"/>
          <w:szCs w:val="16"/>
        </w:rPr>
        <w:t>en date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se prononçant sur une mise à temps partiel thérapeutique à raison de [</w:t>
      </w:r>
      <w:r w:rsidR="00762675">
        <w:rPr>
          <w:rFonts w:cstheme="minorHAnsi"/>
          <w:b/>
          <w:sz w:val="18"/>
          <w:szCs w:val="16"/>
        </w:rPr>
        <w:t>quotité</w:t>
      </w:r>
      <w:r w:rsidR="00762675">
        <w:rPr>
          <w:rFonts w:cstheme="minorHAnsi"/>
          <w:sz w:val="18"/>
          <w:szCs w:val="16"/>
        </w:rPr>
        <w:t>] % du temps plein à compter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pour une durée de [</w:t>
      </w:r>
      <w:r w:rsidR="00762675">
        <w:rPr>
          <w:rFonts w:cstheme="minorHAnsi"/>
          <w:b/>
          <w:sz w:val="18"/>
          <w:szCs w:val="16"/>
        </w:rPr>
        <w:t>durée</w:t>
      </w:r>
      <w:r w:rsidR="00762675">
        <w:rPr>
          <w:rFonts w:cstheme="minorHAnsi"/>
          <w:sz w:val="18"/>
          <w:szCs w:val="16"/>
        </w:rPr>
        <w:t>],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reprise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 xml:space="preserve">(le cas échéant – suite à un CMO de plus de un </w:t>
      </w:r>
      <w:r w:rsidR="0065742C">
        <w:rPr>
          <w:rFonts w:cstheme="minorHAnsi"/>
          <w:i/>
          <w:sz w:val="18"/>
          <w:szCs w:val="16"/>
        </w:rPr>
        <w:t>an ou</w:t>
      </w:r>
      <w:r>
        <w:rPr>
          <w:rFonts w:cstheme="minorHAnsi"/>
          <w:i/>
          <w:sz w:val="18"/>
          <w:szCs w:val="16"/>
        </w:rPr>
        <w:t xml:space="preserve"> un CGM)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agréé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- prolongation)</w:t>
      </w:r>
    </w:p>
    <w:p w:rsid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– contestation de l’avis du médecin agréé)</w:t>
      </w:r>
    </w:p>
    <w:p w:rsidR="00FC145E" w:rsidRDefault="00FC145E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conseil de la Caisse primaire d’assurance maladie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C145E" w:rsidRPr="00FC145E" w:rsidRDefault="00FC145E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la Caisse primaire d’assurance maladie autorisant le maintien des indemnités journalières d’assurance maladie pour la période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l’information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</w:t>
      </w:r>
      <w:r w:rsidR="00762675">
        <w:rPr>
          <w:rFonts w:cstheme="minorHAnsi"/>
          <w:sz w:val="18"/>
          <w:szCs w:val="16"/>
        </w:rPr>
        <w:t xml:space="preserve"> thérapeutique</w:t>
      </w:r>
      <w:r w:rsidR="007A7521">
        <w:rPr>
          <w:rFonts w:cstheme="minorHAnsi"/>
          <w:sz w:val="18"/>
          <w:szCs w:val="16"/>
        </w:rPr>
        <w:t xml:space="preserve">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>]</w:t>
            </w:r>
            <w:r w:rsidR="006459BF">
              <w:rPr>
                <w:rFonts w:ascii="Calibri" w:hAnsi="Calibri" w:cs="Calibri"/>
                <w:sz w:val="18"/>
              </w:rPr>
              <w:t xml:space="preserve"> contractuel</w:t>
            </w:r>
            <w:bookmarkStart w:id="0" w:name="_GoBack"/>
            <w:bookmarkEnd w:id="0"/>
            <w:r w:rsidR="00677F9E">
              <w:rPr>
                <w:rFonts w:ascii="Calibri" w:hAnsi="Calibri" w:cs="Calibri"/>
                <w:sz w:val="18"/>
              </w:rPr>
              <w:t xml:space="preserve">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 w:rsidR="00F115D4">
              <w:rPr>
                <w:rFonts w:ascii="Calibri" w:hAnsi="Calibri" w:cs="Calibri"/>
                <w:sz w:val="18"/>
              </w:rPr>
              <w:t xml:space="preserve">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62675" w:rsidRPr="00D860F1" w:rsidRDefault="00762675" w:rsidP="0076267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</w:t>
            </w:r>
            <w:r w:rsidR="00FC145E" w:rsidRPr="00FC145E">
              <w:rPr>
                <w:rFonts w:ascii="Calibri" w:hAnsi="Calibri" w:cs="Calibri"/>
                <w:sz w:val="18"/>
              </w:rPr>
              <w:t>une rémunération correspondant à la quotité de travail effectuée ainsi que les indemnités journalières d’assurance maladie maintenues en tout ou partie par la CPAM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115D4" w:rsidRPr="00F115D4" w:rsidRDefault="00762675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62675">
              <w:rPr>
                <w:rFonts w:ascii="Calibri" w:hAnsi="Calibri" w:cs="Calibri"/>
                <w:sz w:val="18"/>
              </w:rPr>
              <w:t>Cette période est considérée comme du temps plein pour la détermination des droits à l’avancement d’échelon et de grade, la constitution et la liquidation des droits à pension civile et l’ouverture des droits à un nouveau congé de longue maladie.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l’issue de la période de travail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>
              <w:rPr>
                <w:rFonts w:ascii="Calibri" w:hAnsi="Calibri" w:cs="Calibri"/>
                <w:sz w:val="18"/>
              </w:rPr>
              <w:t xml:space="preserve">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</w:t>
            </w:r>
            <w:r w:rsidR="00762675">
              <w:rPr>
                <w:rFonts w:ascii="Calibri" w:hAnsi="Calibri" w:cs="Calibri"/>
                <w:sz w:val="18"/>
              </w:rPr>
              <w:t xml:space="preserve">, s’il </w:t>
            </w:r>
            <w:r w:rsidR="00762675">
              <w:rPr>
                <w:rFonts w:ascii="Calibri" w:hAnsi="Calibri" w:cs="Calibri"/>
                <w:i/>
                <w:sz w:val="18"/>
              </w:rPr>
              <w:t>(ou elle)</w:t>
            </w:r>
            <w:r w:rsidR="00762675">
              <w:rPr>
                <w:rFonts w:ascii="Calibri" w:hAnsi="Calibri" w:cs="Calibri"/>
                <w:sz w:val="18"/>
              </w:rPr>
              <w:t xml:space="preserve"> est apte à ses fonctions,</w:t>
            </w:r>
            <w:r>
              <w:rPr>
                <w:rFonts w:ascii="Calibri" w:hAnsi="Calibri" w:cs="Calibri"/>
                <w:sz w:val="18"/>
              </w:rPr>
              <w:t xml:space="preserve">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77F60"/>
    <w:rsid w:val="0058103C"/>
    <w:rsid w:val="005D50E7"/>
    <w:rsid w:val="005F195B"/>
    <w:rsid w:val="006459BF"/>
    <w:rsid w:val="0064787F"/>
    <w:rsid w:val="00655247"/>
    <w:rsid w:val="0065742C"/>
    <w:rsid w:val="00677F9E"/>
    <w:rsid w:val="00690F87"/>
    <w:rsid w:val="00702CDA"/>
    <w:rsid w:val="00720471"/>
    <w:rsid w:val="00724653"/>
    <w:rsid w:val="00762675"/>
    <w:rsid w:val="007A7521"/>
    <w:rsid w:val="007B54E9"/>
    <w:rsid w:val="008531DA"/>
    <w:rsid w:val="009521F7"/>
    <w:rsid w:val="00992F41"/>
    <w:rsid w:val="00A17B90"/>
    <w:rsid w:val="00A91285"/>
    <w:rsid w:val="00AD2325"/>
    <w:rsid w:val="00B73C8A"/>
    <w:rsid w:val="00BD1168"/>
    <w:rsid w:val="00C10417"/>
    <w:rsid w:val="00C85819"/>
    <w:rsid w:val="00C93136"/>
    <w:rsid w:val="00D019ED"/>
    <w:rsid w:val="00D860F1"/>
    <w:rsid w:val="00DA2461"/>
    <w:rsid w:val="00E52376"/>
    <w:rsid w:val="00F115D4"/>
    <w:rsid w:val="00F31B72"/>
    <w:rsid w:val="00F57FEF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B06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2022-08-17T08:23:00Z</cp:lastPrinted>
  <dcterms:created xsi:type="dcterms:W3CDTF">2022-08-17T08:26:00Z</dcterms:created>
  <dcterms:modified xsi:type="dcterms:W3CDTF">2022-08-17T08:26:00Z</dcterms:modified>
</cp:coreProperties>
</file>