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pPr>
        <w:spacing w:after="0" w:line="259" w:lineRule="auto"/>
        <w:ind w:right="9"/>
        <w:jc w:val="center"/>
      </w:pPr>
      <w:r>
        <w:rPr>
          <w:b/>
        </w:rPr>
        <w:t>(</w:t>
      </w:r>
      <w:r w:rsidR="0029259E">
        <w:rPr>
          <w:b/>
          <w:i/>
        </w:rPr>
        <w:t>Emploi de direction</w:t>
      </w:r>
      <w:r>
        <w:rPr>
          <w:b/>
        </w:rPr>
        <w:t xml:space="preserve">) </w:t>
      </w:r>
    </w:p>
    <w:p w:rsidR="006218BD" w:rsidRDefault="003645CB">
      <w:pPr>
        <w:spacing w:after="0" w:line="259" w:lineRule="auto"/>
        <w:ind w:right="10"/>
        <w:jc w:val="center"/>
      </w:pPr>
      <w:r>
        <w:rPr>
          <w:b/>
        </w:rPr>
        <w:t>ÉTABLI EN APPLICATION DES DISPOSITIONS DE</w:t>
      </w:r>
      <w:r w:rsidR="0029259E">
        <w:rPr>
          <w:b/>
        </w:rPr>
        <w:t xml:space="preserve">S </w:t>
      </w:r>
      <w:r>
        <w:rPr>
          <w:b/>
        </w:rPr>
        <w:t>ARTICLE</w:t>
      </w:r>
      <w:r w:rsidR="0029259E">
        <w:rPr>
          <w:b/>
        </w:rPr>
        <w:t>S</w:t>
      </w:r>
      <w:r>
        <w:rPr>
          <w:b/>
        </w:rPr>
        <w:t xml:space="preserve"> </w:t>
      </w:r>
      <w:r w:rsidR="00C1223F">
        <w:rPr>
          <w:b/>
        </w:rPr>
        <w:t>L.</w:t>
      </w:r>
      <w:r w:rsidR="0029259E">
        <w:rPr>
          <w:b/>
        </w:rPr>
        <w:t>343-1 ET SUIVANTS</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DB27CD">
        <w:rPr>
          <w:rFonts w:ascii="Calibri" w:eastAsia="Calibri" w:hAnsi="Calibri" w:cs="Calibri"/>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code général de la fonction publique,</w:t>
      </w:r>
      <w:r w:rsidR="0027439D">
        <w:rPr>
          <w:rFonts w:ascii="Calibri" w:eastAsia="Calibri" w:hAnsi="Calibri" w:cs="Calibri"/>
          <w:color w:val="auto"/>
          <w:sz w:val="18"/>
          <w:szCs w:val="18"/>
          <w:lang w:eastAsia="en-US"/>
        </w:rPr>
        <w:t xml:space="preserve"> notamment </w:t>
      </w:r>
      <w:r w:rsidR="00FF535B">
        <w:rPr>
          <w:rFonts w:ascii="Calibri" w:eastAsia="Calibri" w:hAnsi="Calibri" w:cs="Calibri"/>
          <w:color w:val="auto"/>
          <w:sz w:val="18"/>
          <w:szCs w:val="18"/>
          <w:lang w:eastAsia="en-US"/>
        </w:rPr>
        <w:t>ses articles L.343-1 et suivants,</w:t>
      </w:r>
      <w:bookmarkStart w:id="0" w:name="_GoBack"/>
      <w:bookmarkEnd w:id="0"/>
    </w:p>
    <w:p w:rsidR="0029259E" w:rsidRDefault="0029259E" w:rsidP="00467F80">
      <w:pPr>
        <w:suppressAutoHyphens w:val="0"/>
        <w:autoSpaceDE w:val="0"/>
        <w:autoSpaceDN w:val="0"/>
        <w:adjustRightInd w:val="0"/>
        <w:spacing w:after="60" w:line="240" w:lineRule="auto"/>
        <w:ind w:left="0" w:firstLine="0"/>
        <w:rPr>
          <w:rFonts w:ascii="Calibri" w:hAnsi="Calibri" w:cs="Calibri"/>
          <w:sz w:val="18"/>
          <w:szCs w:val="18"/>
        </w:rPr>
      </w:pPr>
      <w:r w:rsidRPr="006900E8">
        <w:rPr>
          <w:rFonts w:ascii="Calibri" w:hAnsi="Calibri" w:cs="Calibri"/>
          <w:sz w:val="18"/>
          <w:szCs w:val="18"/>
        </w:rPr>
        <w:t>Vu le décret n°87-1101 du 30 décembre 1987 modifié, portant dispositions statutaires particulières à certains emplois administratifs de direction des communes et des établissements publics locaux assimilés</w:t>
      </w:r>
      <w:r>
        <w:rPr>
          <w:rFonts w:ascii="Calibri" w:hAnsi="Calibri" w:cs="Calibri"/>
          <w:sz w:val="18"/>
          <w:szCs w:val="18"/>
        </w:rPr>
        <w:t>,</w:t>
      </w:r>
    </w:p>
    <w:p w:rsidR="0029259E" w:rsidRDefault="0029259E" w:rsidP="00467F80">
      <w:pPr>
        <w:suppressAutoHyphens w:val="0"/>
        <w:autoSpaceDE w:val="0"/>
        <w:autoSpaceDN w:val="0"/>
        <w:adjustRightInd w:val="0"/>
        <w:spacing w:after="60" w:line="240" w:lineRule="auto"/>
        <w:ind w:left="0" w:firstLine="0"/>
        <w:rPr>
          <w:rFonts w:ascii="Calibri" w:hAnsi="Calibri" w:cs="Calibri"/>
          <w:sz w:val="18"/>
          <w:szCs w:val="18"/>
        </w:rPr>
      </w:pPr>
      <w:r w:rsidRPr="006900E8">
        <w:rPr>
          <w:rFonts w:ascii="Calibri" w:hAnsi="Calibri" w:cs="Calibri"/>
          <w:sz w:val="18"/>
          <w:szCs w:val="18"/>
        </w:rPr>
        <w:t>Vu le décret n°87-1102 du 30 décembre 1987 relatif à l'échelonnement indiciaire de certains emplois administratifs de direction des communes et des établissements publics locaux assimilés</w:t>
      </w:r>
      <w:r>
        <w:rPr>
          <w:rFonts w:ascii="Calibri" w:hAnsi="Calibri" w:cs="Calibri"/>
          <w:sz w:val="18"/>
          <w:szCs w:val="18"/>
        </w:rPr>
        <w:t>,</w:t>
      </w:r>
    </w:p>
    <w:p w:rsidR="0029259E" w:rsidRPr="0029259E" w:rsidRDefault="0029259E" w:rsidP="0029259E">
      <w:pPr>
        <w:suppressAutoHyphens w:val="0"/>
        <w:autoSpaceDE w:val="0"/>
        <w:autoSpaceDN w:val="0"/>
        <w:adjustRightInd w:val="0"/>
        <w:spacing w:after="60" w:line="240" w:lineRule="auto"/>
        <w:ind w:left="0" w:firstLine="0"/>
        <w:jc w:val="center"/>
        <w:rPr>
          <w:rFonts w:ascii="Calibri" w:hAnsi="Calibri" w:cs="Calibri"/>
          <w:b/>
          <w:sz w:val="18"/>
          <w:szCs w:val="18"/>
        </w:rPr>
      </w:pPr>
      <w:r w:rsidRPr="0029259E">
        <w:rPr>
          <w:rFonts w:ascii="Calibri" w:hAnsi="Calibri" w:cs="Calibri"/>
          <w:b/>
          <w:sz w:val="18"/>
          <w:szCs w:val="18"/>
        </w:rPr>
        <w:t>OU</w:t>
      </w:r>
    </w:p>
    <w:p w:rsidR="0029259E" w:rsidRDefault="0029259E" w:rsidP="00467F80">
      <w:pPr>
        <w:suppressAutoHyphens w:val="0"/>
        <w:autoSpaceDE w:val="0"/>
        <w:autoSpaceDN w:val="0"/>
        <w:adjustRightInd w:val="0"/>
        <w:spacing w:after="60" w:line="240" w:lineRule="auto"/>
        <w:ind w:left="0" w:firstLine="0"/>
        <w:rPr>
          <w:rFonts w:ascii="Calibri" w:hAnsi="Calibri" w:cs="Calibri"/>
          <w:sz w:val="18"/>
          <w:szCs w:val="18"/>
        </w:rPr>
      </w:pPr>
      <w:r w:rsidRPr="006900E8">
        <w:rPr>
          <w:rFonts w:ascii="Calibri" w:hAnsi="Calibri" w:cs="Calibri"/>
          <w:sz w:val="18"/>
          <w:szCs w:val="18"/>
        </w:rPr>
        <w:t>Vu le décret n°90-128 du 9 février 1990 portant dispositions statutaires particulières aux emplois de Directeur Général et Directeur des Services Techniques des communes</w:t>
      </w:r>
      <w:r>
        <w:rPr>
          <w:rFonts w:ascii="Calibri" w:hAnsi="Calibri" w:cs="Calibri"/>
          <w:sz w:val="18"/>
          <w:szCs w:val="18"/>
        </w:rPr>
        <w:t>,</w:t>
      </w:r>
    </w:p>
    <w:p w:rsidR="0029259E" w:rsidRDefault="0029259E"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6900E8">
        <w:rPr>
          <w:rFonts w:ascii="Calibri" w:hAnsi="Calibri" w:cs="Calibri"/>
          <w:sz w:val="18"/>
          <w:szCs w:val="18"/>
        </w:rPr>
        <w:t>Vu le décret n°90-129 du 9 février 1990 relatif à l'échelonnement indiciaire applicable aux emplois de Directeur Général et Directeur des Services Techniques des communes</w:t>
      </w:r>
      <w:r>
        <w:rPr>
          <w:rFonts w:ascii="Calibri" w:hAnsi="Calibri" w:cs="Calibri"/>
          <w:sz w:val="18"/>
          <w:szCs w:val="18"/>
        </w:rPr>
        <w:t>,</w:t>
      </w:r>
    </w:p>
    <w:p w:rsidR="0029259E"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29259E" w:rsidRDefault="0029259E"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6900E8">
        <w:rPr>
          <w:rFonts w:ascii="Calibri" w:hAnsi="Calibri" w:cs="Calibri"/>
          <w:sz w:val="18"/>
          <w:szCs w:val="18"/>
        </w:rPr>
        <w:t>Vu le décret n°88-545 du 6 mai 1988 relatif au recrutement direct de certains emplois de la fonction publique territoriale</w:t>
      </w:r>
      <w:r>
        <w:rPr>
          <w:rFonts w:ascii="Calibri" w:hAnsi="Calibri" w:cs="Calibri"/>
          <w:sz w:val="18"/>
          <w:szCs w:val="18"/>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la vacance de l’emploi au tableau des effectifs,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w:t>
      </w:r>
      <w:r w:rsidRPr="00467F80">
        <w:rPr>
          <w:rFonts w:asciiTheme="minorHAnsi" w:hAnsiTheme="minorHAnsi" w:cstheme="minorHAnsi"/>
          <w:b/>
          <w:sz w:val="18"/>
          <w:szCs w:val="18"/>
        </w:rPr>
        <w:t>Nom, Prénom</w:t>
      </w:r>
      <w:r w:rsidRPr="0045702F">
        <w:rPr>
          <w:rFonts w:asciiTheme="minorHAnsi" w:hAnsiTheme="minorHAnsi" w:cstheme="minorHAnsi"/>
          <w:sz w:val="18"/>
          <w:szCs w:val="18"/>
        </w:rPr>
        <w:t>]</w:t>
      </w:r>
      <w:r w:rsidR="00467F80">
        <w:rPr>
          <w:rFonts w:asciiTheme="minorHAnsi" w:hAnsiTheme="minorHAnsi" w:cstheme="minorHAnsi"/>
          <w:sz w:val="18"/>
          <w:szCs w:val="18"/>
        </w:rPr>
        <w:t>,</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Default="00467F80" w:rsidP="0029259E">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29259E">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 xml:space="preserve">(e) </w:t>
      </w:r>
      <w:r w:rsidR="0029259E">
        <w:rPr>
          <w:rFonts w:ascii="Calibri" w:eastAsia="Calibri" w:hAnsi="Calibri" w:cs="Calibri"/>
          <w:color w:val="auto"/>
          <w:sz w:val="18"/>
          <w:szCs w:val="18"/>
          <w:lang w:eastAsia="en-US"/>
        </w:rPr>
        <w:t>en qualité de [</w:t>
      </w:r>
      <w:r w:rsidR="0029259E">
        <w:rPr>
          <w:rFonts w:ascii="Calibri" w:eastAsia="Calibri" w:hAnsi="Calibri" w:cs="Calibri"/>
          <w:b/>
          <w:color w:val="auto"/>
          <w:sz w:val="18"/>
          <w:szCs w:val="18"/>
          <w:lang w:eastAsia="en-US"/>
        </w:rPr>
        <w:t>emploi fonctionnel</w:t>
      </w:r>
      <w:r w:rsidR="0029259E">
        <w:rPr>
          <w:rFonts w:ascii="Calibri" w:eastAsia="Calibri" w:hAnsi="Calibri" w:cs="Calibri"/>
          <w:color w:val="auto"/>
          <w:sz w:val="18"/>
          <w:szCs w:val="18"/>
          <w:lang w:eastAsia="en-US"/>
        </w:rPr>
        <w:t>] contractuel pour assurer les fonctions de [</w:t>
      </w:r>
      <w:r w:rsidR="0029259E">
        <w:rPr>
          <w:rFonts w:ascii="Calibri" w:eastAsia="Calibri" w:hAnsi="Calibri" w:cs="Calibri"/>
          <w:b/>
          <w:color w:val="auto"/>
          <w:sz w:val="18"/>
          <w:szCs w:val="18"/>
          <w:lang w:eastAsia="en-US"/>
        </w:rPr>
        <w:t>fonctions</w:t>
      </w:r>
      <w:r w:rsidR="0029259E">
        <w:rPr>
          <w:rFonts w:ascii="Calibri" w:eastAsia="Calibri" w:hAnsi="Calibri" w:cs="Calibri"/>
          <w:color w:val="auto"/>
          <w:sz w:val="18"/>
          <w:szCs w:val="18"/>
          <w:lang w:eastAsia="en-US"/>
        </w:rPr>
        <w:t>] pour une durée de [</w:t>
      </w:r>
      <w:r w:rsidR="0029259E">
        <w:rPr>
          <w:rFonts w:ascii="Calibri" w:eastAsia="Calibri" w:hAnsi="Calibri" w:cs="Calibri"/>
          <w:b/>
          <w:color w:val="auto"/>
          <w:sz w:val="18"/>
          <w:szCs w:val="18"/>
          <w:lang w:eastAsia="en-US"/>
        </w:rPr>
        <w:t>durée</w:t>
      </w:r>
      <w:r w:rsidR="0029259E">
        <w:rPr>
          <w:rFonts w:ascii="Calibri" w:eastAsia="Calibri" w:hAnsi="Calibri" w:cs="Calibri"/>
          <w:color w:val="auto"/>
          <w:sz w:val="18"/>
          <w:szCs w:val="18"/>
          <w:lang w:eastAsia="en-US"/>
        </w:rPr>
        <w:t>] à compter du [</w:t>
      </w:r>
      <w:r w:rsidR="0029259E">
        <w:rPr>
          <w:rFonts w:ascii="Calibri" w:eastAsia="Calibri" w:hAnsi="Calibri" w:cs="Calibri"/>
          <w:b/>
          <w:color w:val="auto"/>
          <w:sz w:val="18"/>
          <w:szCs w:val="18"/>
          <w:lang w:eastAsia="en-US"/>
        </w:rPr>
        <w:t>date</w:t>
      </w:r>
      <w:r w:rsidR="0029259E">
        <w:rPr>
          <w:rFonts w:ascii="Calibri" w:eastAsia="Calibri" w:hAnsi="Calibri" w:cs="Calibri"/>
          <w:color w:val="auto"/>
          <w:sz w:val="18"/>
          <w:szCs w:val="18"/>
          <w:lang w:eastAsia="en-US"/>
        </w:rPr>
        <w:t>].</w:t>
      </w:r>
    </w:p>
    <w:p w:rsidR="0029259E" w:rsidRPr="0029259E" w:rsidRDefault="0029259E" w:rsidP="0029259E">
      <w:pPr>
        <w:pStyle w:val="articlecontenu"/>
        <w:spacing w:after="0"/>
        <w:ind w:firstLine="708"/>
        <w:rPr>
          <w:rFonts w:ascii="Calibri" w:hAnsi="Calibri" w:cs="Calibri"/>
          <w:sz w:val="18"/>
          <w:szCs w:val="18"/>
        </w:rPr>
      </w:pPr>
      <w:r w:rsidRPr="006900E8">
        <w:rPr>
          <w:rFonts w:ascii="Calibri" w:hAnsi="Calibri" w:cs="Calibri"/>
          <w:sz w:val="18"/>
          <w:szCs w:val="18"/>
        </w:rPr>
        <w:t>Ce recrutement intervient au titre des articles L.343-1 à L.343-3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r w:rsidRPr="00467F80">
        <w:rPr>
          <w:rFonts w:ascii="Calibri" w:eastAsia="Calibri" w:hAnsi="Calibri" w:cs="Calibri"/>
          <w:b/>
          <w:color w:val="auto"/>
          <w:sz w:val="18"/>
          <w:szCs w:val="18"/>
          <w:lang w:eastAsia="en-US"/>
        </w:rPr>
        <w:t>OU</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DB27CD" w:rsidRDefault="00467F80" w:rsidP="0029259E">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29259E" w:rsidRPr="0029259E" w:rsidRDefault="0029259E" w:rsidP="0029259E">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lastRenderedPageBreak/>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33714C" w:rsidRPr="00467F80" w:rsidRDefault="0033714C" w:rsidP="0033714C">
      <w:pPr>
        <w:suppressAutoHyphens w:val="0"/>
        <w:autoSpaceDE w:val="0"/>
        <w:autoSpaceDN w:val="0"/>
        <w:adjustRightInd w:val="0"/>
        <w:spacing w:after="60" w:line="240" w:lineRule="auto"/>
        <w:ind w:left="708" w:firstLine="0"/>
        <w:rPr>
          <w:rFonts w:ascii="Calibri" w:eastAsia="Calibri" w:hAnsi="Calibri" w:cs="Calibri"/>
          <w:color w:val="auto"/>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Pr>
          <w:rFonts w:ascii="Calibri" w:eastAsia="Calibri" w:hAnsi="Calibri" w:cs="Calibri"/>
          <w:color w:val="auto"/>
          <w:sz w:val="17"/>
          <w:szCs w:val="17"/>
          <w:lang w:eastAsia="en-US"/>
        </w:rPr>
        <w:t xml:space="preserve"> est astreint à suivre une formation préparatoire à ses nouvelles fonctions, notamment en matière de déontologie ainsi que d’organisation et de fonctionnement des services publics, conformément à l’article L.343-52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w:t>
      </w:r>
      <w:r w:rsidR="002135C4">
        <w:rPr>
          <w:rFonts w:ascii="Calibri" w:eastAsia="Calibri" w:hAnsi="Calibri" w:cs="Calibri"/>
          <w:color w:val="auto"/>
          <w:sz w:val="18"/>
          <w:szCs w:val="18"/>
          <w:lang w:eastAsia="en-US"/>
        </w:rPr>
        <w:t>conformément aux dispositions du décret n°[</w:t>
      </w:r>
      <w:r w:rsidR="002135C4">
        <w:rPr>
          <w:rFonts w:ascii="Calibri" w:eastAsia="Calibri" w:hAnsi="Calibri" w:cs="Calibri"/>
          <w:b/>
          <w:color w:val="auto"/>
          <w:sz w:val="18"/>
          <w:szCs w:val="18"/>
          <w:lang w:eastAsia="en-US"/>
        </w:rPr>
        <w:t>87-1102 ou 90-129</w:t>
      </w:r>
      <w:r w:rsidR="002135C4">
        <w:rPr>
          <w:rFonts w:ascii="Calibri" w:eastAsia="Calibri" w:hAnsi="Calibri" w:cs="Calibri"/>
          <w:color w:val="auto"/>
          <w:sz w:val="18"/>
          <w:szCs w:val="18"/>
          <w:lang w:eastAsia="en-US"/>
        </w:rPr>
        <w:t xml:space="preserve">] susvisé, </w:t>
      </w:r>
      <w:r w:rsidRPr="00467F80">
        <w:rPr>
          <w:rFonts w:ascii="Calibri" w:eastAsia="Calibri" w:hAnsi="Calibri" w:cs="Calibri"/>
          <w:color w:val="auto"/>
          <w:sz w:val="18"/>
          <w:szCs w:val="18"/>
          <w:lang w:eastAsia="en-US"/>
        </w:rPr>
        <w:t xml:space="preserve">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002135C4">
        <w:rPr>
          <w:rFonts w:ascii="Calibri" w:eastAsia="Calibri" w:hAnsi="Calibri" w:cs="Calibri"/>
          <w:i/>
          <w:iCs/>
          <w:color w:val="auto"/>
          <w:sz w:val="18"/>
          <w:szCs w:val="18"/>
          <w:lang w:eastAsia="en-US"/>
        </w:rPr>
        <w:t>cas échéant)</w:t>
      </w:r>
      <w:r w:rsidR="002135C4">
        <w:rPr>
          <w:rFonts w:ascii="Calibri" w:eastAsia="Calibri" w:hAnsi="Calibri" w:cs="Calibri"/>
          <w:iCs/>
          <w:color w:val="auto"/>
          <w:sz w:val="18"/>
          <w:szCs w:val="18"/>
          <w:lang w:eastAsia="en-US"/>
        </w:rPr>
        <w:t xml:space="preserve"> ainsi que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2135C4">
        <w:rPr>
          <w:rFonts w:ascii="Calibri" w:eastAsia="Calibri" w:hAnsi="Calibri" w:cs="Calibri"/>
          <w:b/>
          <w:bCs/>
          <w:color w:val="auto"/>
          <w:sz w:val="18"/>
          <w:szCs w:val="18"/>
          <w:lang w:eastAsia="en-US"/>
        </w:rPr>
        <w:t>5</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2135C4">
        <w:rPr>
          <w:rFonts w:ascii="Calibri" w:eastAsia="Calibri" w:hAnsi="Calibri" w:cs="Calibri"/>
          <w:b/>
          <w:bCs/>
          <w:color w:val="auto"/>
          <w:sz w:val="18"/>
          <w:szCs w:val="18"/>
          <w:lang w:eastAsia="en-US"/>
        </w:rPr>
        <w:t>6</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2135C4">
        <w:rPr>
          <w:rFonts w:ascii="Calibri" w:eastAsia="Calibri" w:hAnsi="Calibri" w:cs="Calibri"/>
          <w:b/>
          <w:bCs/>
          <w:color w:val="auto"/>
          <w:sz w:val="18"/>
          <w:szCs w:val="18"/>
          <w:lang w:eastAsia="en-US"/>
        </w:rPr>
        <w:t>7</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2135C4">
        <w:rPr>
          <w:rFonts w:ascii="Calibri" w:eastAsia="Calibri" w:hAnsi="Calibri" w:cs="Calibri"/>
          <w:b/>
          <w:color w:val="auto"/>
          <w:sz w:val="18"/>
          <w:szCs w:val="18"/>
          <w:lang w:eastAsia="en-US"/>
        </w:rPr>
        <w:t>8</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2135C4">
        <w:rPr>
          <w:rFonts w:ascii="Calibri" w:eastAsia="Calibri" w:hAnsi="Calibri" w:cs="Calibri"/>
          <w:b/>
          <w:bCs/>
          <w:color w:val="auto"/>
          <w:sz w:val="18"/>
          <w:szCs w:val="18"/>
          <w:lang w:eastAsia="en-US"/>
        </w:rPr>
        <w:t>9</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Télérecours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2135C4"/>
    <w:rsid w:val="0027439D"/>
    <w:rsid w:val="0029259E"/>
    <w:rsid w:val="002D32FB"/>
    <w:rsid w:val="003259C2"/>
    <w:rsid w:val="0033714C"/>
    <w:rsid w:val="003645CB"/>
    <w:rsid w:val="0045702F"/>
    <w:rsid w:val="00467F80"/>
    <w:rsid w:val="004D2F41"/>
    <w:rsid w:val="006218BD"/>
    <w:rsid w:val="00764EFA"/>
    <w:rsid w:val="00851F13"/>
    <w:rsid w:val="00885626"/>
    <w:rsid w:val="00984BFB"/>
    <w:rsid w:val="00C1223F"/>
    <w:rsid w:val="00D80371"/>
    <w:rsid w:val="00DB27CD"/>
    <w:rsid w:val="00FF535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8873"/>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DB27CD"/>
    <w:pPr>
      <w:tabs>
        <w:tab w:val="center" w:pos="4536"/>
        <w:tab w:val="right" w:pos="9072"/>
      </w:tabs>
      <w:spacing w:after="0" w:line="240" w:lineRule="auto"/>
    </w:pPr>
  </w:style>
  <w:style w:type="character" w:customStyle="1" w:styleId="En-tteCar">
    <w:name w:val="En-tête Car"/>
    <w:basedOn w:val="Policepardfaut"/>
    <w:link w:val="En-tte"/>
    <w:uiPriority w:val="99"/>
    <w:rsid w:val="00DB27CD"/>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1525</Words>
  <Characters>8389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6</cp:revision>
  <cp:lastPrinted>2020-06-25T09:13:00Z</cp:lastPrinted>
  <dcterms:created xsi:type="dcterms:W3CDTF">2022-08-23T09:31:00Z</dcterms:created>
  <dcterms:modified xsi:type="dcterms:W3CDTF">2022-08-23T09:49:00Z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