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7A27C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rupture de contrat au cours de la période d’essai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167F5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E167F5" w:rsidRDefault="00AD232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</w:t>
      </w:r>
      <w:r w:rsidR="00E167F5" w:rsidRPr="00E167F5">
        <w:rPr>
          <w:rFonts w:cstheme="minorHAnsi"/>
          <w:sz w:val="18"/>
          <w:szCs w:val="16"/>
        </w:rPr>
        <w:t>88-145 du 15 février 1988 relatif aux agents contractuels de la fonction publique territoriale</w:t>
      </w:r>
    </w:p>
    <w:p w:rsidR="001036A3" w:rsidRPr="007A27C7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E167F5">
        <w:rPr>
          <w:rFonts w:cstheme="minorHAnsi"/>
          <w:sz w:val="18"/>
          <w:szCs w:val="16"/>
        </w:rPr>
        <w:t>le contrat établi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E167F5">
        <w:rPr>
          <w:rFonts w:cstheme="minorHAnsi"/>
          <w:sz w:val="18"/>
          <w:szCs w:val="16"/>
        </w:rPr>
        <w:t>recrutant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="00E167F5">
        <w:rPr>
          <w:rFonts w:cstheme="minorHAnsi"/>
          <w:sz w:val="18"/>
          <w:szCs w:val="16"/>
        </w:rPr>
        <w:t>en qualité de [</w:t>
      </w:r>
      <w:r w:rsidR="00E167F5">
        <w:rPr>
          <w:rFonts w:cstheme="minorHAnsi"/>
          <w:b/>
          <w:sz w:val="18"/>
          <w:szCs w:val="16"/>
        </w:rPr>
        <w:t>fonctions et/ou grade</w:t>
      </w:r>
      <w:r w:rsidR="00E167F5">
        <w:rPr>
          <w:rFonts w:cstheme="minorHAnsi"/>
          <w:sz w:val="18"/>
          <w:szCs w:val="16"/>
        </w:rPr>
        <w:t>]</w:t>
      </w:r>
      <w:r w:rsidR="001036A3">
        <w:rPr>
          <w:rFonts w:cstheme="minorHAnsi"/>
          <w:sz w:val="18"/>
          <w:szCs w:val="16"/>
        </w:rPr>
        <w:t>,</w:t>
      </w:r>
      <w:r w:rsidR="007A27C7">
        <w:rPr>
          <w:rFonts w:cstheme="minorHAnsi"/>
          <w:sz w:val="18"/>
          <w:szCs w:val="16"/>
        </w:rPr>
        <w:t xml:space="preserve"> et prévoyant une période d’essai de [</w:t>
      </w:r>
      <w:r w:rsidR="007A27C7">
        <w:rPr>
          <w:rFonts w:cstheme="minorHAnsi"/>
          <w:b/>
          <w:sz w:val="18"/>
          <w:szCs w:val="16"/>
        </w:rPr>
        <w:t>durée</w:t>
      </w:r>
      <w:r w:rsidR="007A27C7">
        <w:rPr>
          <w:rFonts w:cstheme="minorHAnsi"/>
          <w:sz w:val="18"/>
          <w:szCs w:val="16"/>
        </w:rPr>
        <w:t>],</w:t>
      </w:r>
    </w:p>
    <w:p w:rsidR="000E1A9E" w:rsidRPr="0028085B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exprimant sa volonté non équivoque de </w:t>
      </w:r>
      <w:r w:rsidR="007A27C7">
        <w:rPr>
          <w:rFonts w:cstheme="minorHAnsi"/>
          <w:sz w:val="18"/>
          <w:szCs w:val="16"/>
        </w:rPr>
        <w:t>rompre le contrat</w:t>
      </w:r>
      <w:r w:rsidR="0028085B">
        <w:rPr>
          <w:rFonts w:cstheme="minorHAnsi"/>
          <w:sz w:val="18"/>
          <w:szCs w:val="16"/>
        </w:rPr>
        <w:t xml:space="preserve"> 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</w:p>
    <w:p w:rsidR="000E1A9E" w:rsidRP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28085B">
        <w:rPr>
          <w:rFonts w:cstheme="minorHAnsi"/>
          <w:sz w:val="18"/>
          <w:szCs w:val="16"/>
        </w:rPr>
        <w:t>rien ne s’oppose à ce qu’il lui soit donné satisfaction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28085B" w:rsidP="007A27C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</w:t>
            </w:r>
            <w:r w:rsidR="007A27C7">
              <w:rPr>
                <w:rFonts w:ascii="Calibri" w:hAnsi="Calibri" w:cs="Calibri"/>
                <w:sz w:val="18"/>
              </w:rPr>
              <w:t>rupture de contrat</w:t>
            </w:r>
            <w:r w:rsidR="00677F9E">
              <w:rPr>
                <w:rFonts w:ascii="Calibri" w:hAnsi="Calibri" w:cs="Calibri"/>
                <w:sz w:val="18"/>
              </w:rPr>
              <w:t xml:space="preserve">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>]</w:t>
            </w:r>
            <w:r w:rsidR="00E167F5">
              <w:rPr>
                <w:rFonts w:ascii="Calibri" w:hAnsi="Calibri" w:cs="Calibri"/>
                <w:sz w:val="18"/>
              </w:rPr>
              <w:t xml:space="preserve"> contractuel</w:t>
            </w:r>
            <w:r w:rsidR="00677F9E">
              <w:rPr>
                <w:rFonts w:ascii="Calibri" w:hAnsi="Calibri" w:cs="Calibri"/>
                <w:sz w:val="18"/>
              </w:rPr>
              <w:t xml:space="preserve">, est </w:t>
            </w:r>
            <w:r>
              <w:rPr>
                <w:rFonts w:ascii="Calibri" w:hAnsi="Calibri" w:cs="Calibri"/>
                <w:sz w:val="18"/>
              </w:rPr>
              <w:t>accepté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7A27C7" w:rsidRPr="00E81381" w:rsidRDefault="007A27C7" w:rsidP="007A27C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8085B">
              <w:rPr>
                <w:rFonts w:ascii="Calibri" w:hAnsi="Calibri" w:cs="Calibri"/>
                <w:sz w:val="18"/>
              </w:rPr>
              <w:t xml:space="preserve">sera radié(e) des </w:t>
            </w:r>
            <w:r w:rsidR="00E167F5">
              <w:rPr>
                <w:rFonts w:ascii="Calibri" w:hAnsi="Calibri" w:cs="Calibri"/>
                <w:sz w:val="18"/>
              </w:rPr>
              <w:t>effectifs</w:t>
            </w:r>
            <w:r w:rsidR="0028085B">
              <w:rPr>
                <w:rFonts w:ascii="Calibri" w:hAnsi="Calibri" w:cs="Calibri"/>
                <w:sz w:val="18"/>
              </w:rPr>
              <w:t xml:space="preserve"> à compter de cette date.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F2" w:rsidRDefault="003B30F2" w:rsidP="003B30F2">
      <w:pPr>
        <w:spacing w:after="0" w:line="240" w:lineRule="auto"/>
      </w:pPr>
      <w:r>
        <w:separator/>
      </w:r>
    </w:p>
  </w:endnote>
  <w:endnote w:type="continuationSeparator" w:id="0">
    <w:p w:rsidR="003B30F2" w:rsidRDefault="003B30F2" w:rsidP="003B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F2" w:rsidRDefault="003B30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F2" w:rsidRDefault="003B30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F2" w:rsidRDefault="003B30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F2" w:rsidRDefault="003B30F2" w:rsidP="003B30F2">
      <w:pPr>
        <w:spacing w:after="0" w:line="240" w:lineRule="auto"/>
      </w:pPr>
      <w:r>
        <w:separator/>
      </w:r>
    </w:p>
  </w:footnote>
  <w:footnote w:type="continuationSeparator" w:id="0">
    <w:p w:rsidR="003B30F2" w:rsidRDefault="003B30F2" w:rsidP="003B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F2" w:rsidRDefault="003B30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F2" w:rsidRDefault="003B30F2" w:rsidP="003B30F2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3B30F2" w:rsidRDefault="003B30F2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F2" w:rsidRDefault="003B30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520C3"/>
    <w:rsid w:val="003B30F2"/>
    <w:rsid w:val="00405B76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7A27C7"/>
    <w:rsid w:val="007E7150"/>
    <w:rsid w:val="008F153A"/>
    <w:rsid w:val="00A17B90"/>
    <w:rsid w:val="00A2490A"/>
    <w:rsid w:val="00A91285"/>
    <w:rsid w:val="00AD2325"/>
    <w:rsid w:val="00C10417"/>
    <w:rsid w:val="00C93136"/>
    <w:rsid w:val="00E167F5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0F2"/>
  </w:style>
  <w:style w:type="paragraph" w:styleId="Pieddepage">
    <w:name w:val="footer"/>
    <w:basedOn w:val="Normal"/>
    <w:link w:val="PieddepageCar"/>
    <w:uiPriority w:val="99"/>
    <w:unhideWhenUsed/>
    <w:rsid w:val="003B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2022-08-31T06:45:00Z</dcterms:created>
  <dcterms:modified xsi:type="dcterms:W3CDTF">2022-09-07T12:10:00Z</dcterms:modified>
</cp:coreProperties>
</file>