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Pr="00F021AF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</w:p>
    <w:p w:rsidR="001B6DC0" w:rsidRPr="00F021AF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Commune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  <w:r w:rsidR="001B6DC0" w:rsidRPr="00F021AF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F021AF">
        <w:rPr>
          <w:rFonts w:asciiTheme="minorHAnsi" w:hAnsiTheme="minorHAnsi" w:cstheme="minorHAnsi"/>
          <w:sz w:val="20"/>
          <w:szCs w:val="20"/>
        </w:rPr>
        <w:t>le</w:t>
      </w:r>
      <w:r w:rsidR="00201A1A" w:rsidRPr="00F021AF">
        <w:rPr>
          <w:rFonts w:asciiTheme="minorHAnsi" w:hAnsiTheme="minorHAnsi" w:cstheme="minorHAnsi"/>
          <w:sz w:val="20"/>
          <w:szCs w:val="20"/>
        </w:rPr>
        <w:t xml:space="preserve"> </w:t>
      </w: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date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</w:p>
    <w:p w:rsidR="001B6DC0" w:rsidRPr="00F021AF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Default="00203BDB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Caisse Primaire d’Assurance Maladie</w:t>
      </w:r>
    </w:p>
    <w:p w:rsidR="00203BDB" w:rsidRPr="00F021AF" w:rsidRDefault="00203BDB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A l’attention du Médecin conseil</w:t>
      </w:r>
    </w:p>
    <w:p w:rsidR="001B6DC0" w:rsidRPr="00F021AF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Adresse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</w:p>
    <w:p w:rsidR="001B6DC0" w:rsidRPr="00F021AF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F021AF">
        <w:rPr>
          <w:rFonts w:asciiTheme="minorHAnsi" w:hAnsiTheme="minorHAnsi" w:cstheme="minorHAnsi"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sz w:val="20"/>
          <w:szCs w:val="20"/>
        </w:rPr>
        <w:t>Code postal</w:t>
      </w:r>
      <w:r w:rsidRPr="00F021AF">
        <w:rPr>
          <w:rFonts w:asciiTheme="minorHAnsi" w:hAnsiTheme="minorHAnsi" w:cstheme="minorHAnsi"/>
          <w:sz w:val="20"/>
          <w:szCs w:val="20"/>
        </w:rPr>
        <w:t>] – [</w:t>
      </w:r>
      <w:r w:rsidRPr="00F021AF">
        <w:rPr>
          <w:rFonts w:asciiTheme="minorHAnsi" w:hAnsiTheme="minorHAnsi" w:cstheme="minorHAnsi"/>
          <w:b/>
          <w:sz w:val="20"/>
          <w:szCs w:val="20"/>
        </w:rPr>
        <w:t>Commune</w:t>
      </w:r>
      <w:r w:rsidRPr="00F021AF">
        <w:rPr>
          <w:rFonts w:asciiTheme="minorHAnsi" w:hAnsiTheme="minorHAnsi" w:cstheme="minorHAnsi"/>
          <w:sz w:val="20"/>
          <w:szCs w:val="20"/>
        </w:rPr>
        <w:t>]</w:t>
      </w:r>
    </w:p>
    <w:p w:rsidR="001B6DC0" w:rsidRPr="00F021AF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b/>
          <w:sz w:val="14"/>
          <w:szCs w:val="14"/>
        </w:rPr>
        <w:t>Service</w:t>
      </w:r>
      <w:r w:rsidRPr="00F021AF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F021AF">
        <w:rPr>
          <w:rFonts w:asciiTheme="minorHAnsi" w:hAnsiTheme="minorHAnsi" w:cstheme="minorHAnsi"/>
          <w:sz w:val="14"/>
          <w:szCs w:val="14"/>
        </w:rPr>
        <w:t>[</w:t>
      </w:r>
      <w:r w:rsidR="003E4A0F" w:rsidRPr="00F021AF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F021AF">
        <w:rPr>
          <w:rFonts w:asciiTheme="minorHAnsi" w:hAnsiTheme="minorHAnsi" w:cstheme="minorHAnsi"/>
          <w:sz w:val="14"/>
          <w:szCs w:val="14"/>
        </w:rPr>
        <w:t>]</w:t>
      </w:r>
    </w:p>
    <w:p w:rsidR="00E864A2" w:rsidRPr="00F021AF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F021AF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F021AF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sz w:val="14"/>
          <w:szCs w:val="14"/>
        </w:rPr>
        <w:t>[</w:t>
      </w:r>
      <w:proofErr w:type="gramStart"/>
      <w:r w:rsidRPr="00F021AF">
        <w:rPr>
          <w:rFonts w:asciiTheme="minorHAnsi" w:hAnsiTheme="minorHAnsi" w:cstheme="minorHAnsi"/>
          <w:b/>
          <w:sz w:val="14"/>
          <w:szCs w:val="14"/>
        </w:rPr>
        <w:t>agent</w:t>
      </w:r>
      <w:proofErr w:type="gramEnd"/>
      <w:r w:rsidRPr="00F021AF">
        <w:rPr>
          <w:rFonts w:asciiTheme="minorHAnsi" w:hAnsiTheme="minorHAnsi" w:cstheme="minorHAnsi"/>
          <w:b/>
          <w:sz w:val="14"/>
          <w:szCs w:val="14"/>
        </w:rPr>
        <w:t xml:space="preserve"> en charge du dossier</w:t>
      </w:r>
      <w:r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F021AF">
        <w:rPr>
          <w:rFonts w:asciiTheme="minorHAnsi" w:hAnsiTheme="minorHAnsi" w:cstheme="minorHAnsi"/>
          <w:sz w:val="14"/>
          <w:szCs w:val="14"/>
        </w:rPr>
        <w:t>[</w:t>
      </w:r>
      <w:r w:rsidR="003E4A0F" w:rsidRPr="00F021AF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sz w:val="14"/>
          <w:szCs w:val="14"/>
        </w:rPr>
        <w:t>[</w:t>
      </w:r>
      <w:proofErr w:type="gramStart"/>
      <w:r w:rsidRPr="00F021AF">
        <w:rPr>
          <w:rFonts w:asciiTheme="minorHAnsi" w:hAnsiTheme="minorHAnsi" w:cstheme="minorHAnsi"/>
          <w:b/>
          <w:sz w:val="14"/>
          <w:szCs w:val="14"/>
        </w:rPr>
        <w:t>adresse</w:t>
      </w:r>
      <w:proofErr w:type="gramEnd"/>
      <w:r w:rsidRPr="00F021AF">
        <w:rPr>
          <w:rFonts w:asciiTheme="minorHAnsi" w:hAnsiTheme="minorHAnsi" w:cstheme="minorHAnsi"/>
          <w:b/>
          <w:sz w:val="14"/>
          <w:szCs w:val="14"/>
        </w:rPr>
        <w:t xml:space="preserve"> mail</w:t>
      </w:r>
      <w:r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F021AF">
        <w:rPr>
          <w:rFonts w:asciiTheme="minorHAnsi" w:hAnsiTheme="minorHAnsi" w:cstheme="minorHAnsi"/>
          <w:b/>
          <w:sz w:val="14"/>
          <w:szCs w:val="14"/>
        </w:rPr>
        <w:t>Nos réf</w:t>
      </w:r>
      <w:r w:rsidRPr="00F021AF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F021AF">
        <w:rPr>
          <w:rFonts w:asciiTheme="minorHAnsi" w:hAnsiTheme="minorHAnsi" w:cstheme="minorHAnsi"/>
          <w:sz w:val="14"/>
          <w:szCs w:val="14"/>
        </w:rPr>
        <w:t>[</w:t>
      </w:r>
      <w:r w:rsidR="003E4A0F" w:rsidRPr="00F021AF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F021AF">
        <w:rPr>
          <w:rFonts w:asciiTheme="minorHAnsi" w:hAnsiTheme="minorHAnsi" w:cstheme="minorHAnsi"/>
          <w:sz w:val="14"/>
          <w:szCs w:val="14"/>
        </w:rPr>
        <w:t>]</w:t>
      </w:r>
    </w:p>
    <w:p w:rsidR="001B6DC0" w:rsidRPr="00F021AF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F021AF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F021AF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F021AF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F021AF">
        <w:rPr>
          <w:rFonts w:asciiTheme="minorHAnsi" w:hAnsiTheme="minorHAnsi" w:cstheme="minorHAnsi"/>
          <w:b/>
          <w:sz w:val="20"/>
          <w:szCs w:val="20"/>
        </w:rPr>
        <w:t>:</w:t>
      </w:r>
      <w:r w:rsidRPr="00F021AF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203BDB">
        <w:rPr>
          <w:rFonts w:asciiTheme="minorHAnsi" w:hAnsiTheme="minorHAnsi" w:cstheme="minorHAnsi"/>
          <w:b/>
          <w:sz w:val="20"/>
          <w:szCs w:val="20"/>
          <w:lang w:val="fr-FR"/>
        </w:rPr>
        <w:t>Octroi</w:t>
      </w:r>
      <w:r w:rsidR="00F4496A">
        <w:rPr>
          <w:rFonts w:asciiTheme="minorHAnsi" w:hAnsiTheme="minorHAnsi" w:cstheme="minorHAnsi"/>
          <w:b/>
          <w:sz w:val="20"/>
          <w:szCs w:val="20"/>
          <w:lang w:val="fr-FR"/>
        </w:rPr>
        <w:t xml:space="preserve"> de l’indemnité journalière suite à épuisement des droits à maladie</w:t>
      </w:r>
    </w:p>
    <w:p w:rsidR="001B6DC0" w:rsidRPr="00F021AF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1B6DC0" w:rsidRPr="00F021AF" w:rsidRDefault="003E4A0F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021AF">
        <w:rPr>
          <w:rFonts w:asciiTheme="minorHAnsi" w:hAnsiTheme="minorHAnsi" w:cstheme="minorHAnsi"/>
          <w:noProof/>
          <w:sz w:val="20"/>
          <w:szCs w:val="20"/>
        </w:rPr>
        <w:t>Madame/Monsieur</w:t>
      </w:r>
      <w:r w:rsidR="004B1ADA">
        <w:rPr>
          <w:rFonts w:asciiTheme="minorHAnsi" w:hAnsiTheme="minorHAnsi" w:cstheme="minorHAnsi"/>
          <w:noProof/>
          <w:sz w:val="20"/>
          <w:szCs w:val="20"/>
        </w:rPr>
        <w:t>,</w:t>
      </w:r>
    </w:p>
    <w:p w:rsidR="001B6DC0" w:rsidRPr="00F021AF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4B1ADA" w:rsidRPr="004B1ADA" w:rsidRDefault="004B1ADA" w:rsidP="004B1AD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M. ou Mme [</w:t>
      </w:r>
      <w:r>
        <w:rPr>
          <w:rFonts w:asciiTheme="minorHAnsi" w:hAnsiTheme="minorHAnsi" w:cstheme="minorHAnsi"/>
          <w:b/>
          <w:sz w:val="20"/>
          <w:szCs w:val="20"/>
        </w:rPr>
        <w:t>Nom, Prénom</w:t>
      </w:r>
      <w:r>
        <w:rPr>
          <w:rFonts w:asciiTheme="minorHAnsi" w:hAnsiTheme="minorHAnsi" w:cstheme="minorHAnsi"/>
          <w:sz w:val="20"/>
          <w:szCs w:val="20"/>
        </w:rPr>
        <w:t>], [</w:t>
      </w:r>
      <w:r>
        <w:rPr>
          <w:rFonts w:asciiTheme="minorHAnsi" w:hAnsiTheme="minorHAnsi" w:cstheme="minorHAnsi"/>
          <w:b/>
          <w:sz w:val="20"/>
          <w:szCs w:val="20"/>
        </w:rPr>
        <w:t>grade</w:t>
      </w:r>
      <w:r>
        <w:rPr>
          <w:rFonts w:asciiTheme="minorHAnsi" w:hAnsiTheme="minorHAnsi" w:cstheme="minorHAnsi"/>
          <w:sz w:val="20"/>
          <w:szCs w:val="20"/>
        </w:rPr>
        <w:t>], né le [</w:t>
      </w:r>
      <w:r>
        <w:rPr>
          <w:rFonts w:asciiTheme="minorHAnsi" w:hAnsiTheme="minorHAnsi" w:cstheme="minorHAnsi"/>
          <w:b/>
          <w:sz w:val="20"/>
          <w:szCs w:val="20"/>
        </w:rPr>
        <w:t>date de naissance de l’agent</w:t>
      </w:r>
      <w:r>
        <w:rPr>
          <w:rFonts w:asciiTheme="minorHAnsi" w:hAnsiTheme="minorHAnsi" w:cstheme="minorHAnsi"/>
          <w:sz w:val="20"/>
          <w:szCs w:val="20"/>
        </w:rPr>
        <w:t>],</w:t>
      </w:r>
      <w:r w:rsidRPr="004B1ADA">
        <w:rPr>
          <w:rFonts w:asciiTheme="minorHAnsi" w:hAnsiTheme="minorHAnsi" w:cstheme="minorHAnsi"/>
          <w:sz w:val="20"/>
          <w:szCs w:val="20"/>
        </w:rPr>
        <w:t xml:space="preserve"> fonctionnaire territorial relevant du régime spécial de protection sociale et affilié(e) à la Caisse Nationale de Retraite des Agents des Collectivités Locales (CNRACL) a épuisé à compter du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4B1ADA">
        <w:rPr>
          <w:rFonts w:asciiTheme="minorHAnsi" w:hAnsiTheme="minorHAnsi" w:cstheme="minorHAnsi"/>
          <w:sz w:val="20"/>
          <w:szCs w:val="20"/>
        </w:rPr>
        <w:t xml:space="preserve"> ses droits statutaires à congé de maladie ordinaire et est placé, après avis du </w:t>
      </w:r>
      <w:r>
        <w:rPr>
          <w:rFonts w:asciiTheme="minorHAnsi" w:hAnsiTheme="minorHAnsi" w:cstheme="minorHAnsi"/>
          <w:sz w:val="20"/>
          <w:szCs w:val="20"/>
        </w:rPr>
        <w:t>conseil</w:t>
      </w:r>
      <w:r w:rsidRPr="004B1ADA">
        <w:rPr>
          <w:rFonts w:asciiTheme="minorHAnsi" w:hAnsiTheme="minorHAnsi" w:cstheme="minorHAnsi"/>
          <w:sz w:val="20"/>
          <w:szCs w:val="20"/>
        </w:rPr>
        <w:t xml:space="preserve"> médical, en disponibilité d’office pour inaptitude physique temporaire pour une durée de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durée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4B1ADA">
        <w:rPr>
          <w:rFonts w:asciiTheme="minorHAnsi" w:hAnsiTheme="minorHAnsi" w:cstheme="minorHAnsi"/>
          <w:sz w:val="20"/>
          <w:szCs w:val="20"/>
        </w:rPr>
        <w:t xml:space="preserve"> à compter de cette même date.</w:t>
      </w:r>
    </w:p>
    <w:p w:rsidR="004B1ADA" w:rsidRPr="004B1ADA" w:rsidRDefault="004B1ADA" w:rsidP="004B1AD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>L’article 4, I du décret n° 60-58 du 11 janvier 1960 relatif au régime de sécurité sociale des agents permanents des départements, des communes et de leurs établissements publics n'ayant pas le caractère indus</w:t>
      </w:r>
      <w:r>
        <w:rPr>
          <w:rFonts w:asciiTheme="minorHAnsi" w:hAnsiTheme="minorHAnsi" w:cstheme="minorHAnsi"/>
          <w:sz w:val="20"/>
          <w:szCs w:val="20"/>
        </w:rPr>
        <w:t>triel ou commercial prévoit que, « </w:t>
      </w:r>
      <w:r w:rsidRPr="004B1ADA">
        <w:rPr>
          <w:rFonts w:asciiTheme="minorHAnsi" w:hAnsiTheme="minorHAnsi" w:cstheme="minorHAnsi"/>
          <w:i/>
          <w:sz w:val="20"/>
          <w:szCs w:val="20"/>
        </w:rPr>
        <w:t>en cas de maladie, l'agent qui a épuisé ses droits à une rémunération statutaire, mais qui remplit les conditions fixées par le Code de la sécurité sociale pour avoir droit à l'indemnité journalière visée à l'article L. 321-1 dudi</w:t>
      </w:r>
      <w:r w:rsidRPr="004B1ADA">
        <w:rPr>
          <w:rFonts w:asciiTheme="minorHAnsi" w:hAnsiTheme="minorHAnsi" w:cstheme="minorHAnsi"/>
          <w:i/>
          <w:sz w:val="20"/>
          <w:szCs w:val="20"/>
        </w:rPr>
        <w:t>t code, a droit à une indemnité</w:t>
      </w:r>
      <w:r>
        <w:rPr>
          <w:rFonts w:asciiTheme="minorHAnsi" w:hAnsiTheme="minorHAnsi" w:cstheme="minorHAnsi"/>
          <w:sz w:val="20"/>
          <w:szCs w:val="20"/>
        </w:rPr>
        <w:t> »</w:t>
      </w:r>
      <w:r w:rsidRPr="004B1ADA">
        <w:rPr>
          <w:rFonts w:asciiTheme="minorHAnsi" w:hAnsiTheme="minorHAnsi" w:cstheme="minorHAnsi"/>
          <w:sz w:val="20"/>
          <w:szCs w:val="20"/>
        </w:rPr>
        <w:t xml:space="preserve">. Le versement de cette indemnité incombera à notre collectivité si l’agent peut y prétendre. </w:t>
      </w:r>
    </w:p>
    <w:p w:rsidR="004B1ADA" w:rsidRPr="004B1ADA" w:rsidRDefault="004B1ADA" w:rsidP="004B1AD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 xml:space="preserve">Cependant, il vous appartient, en application de l’article 15 du décret susvisé, de vérifier si notre agent est susceptible de prétendre au versement de l’indemnité journalière dans les conditions de droit commun. </w:t>
      </w:r>
    </w:p>
    <w:p w:rsidR="004B1ADA" w:rsidRPr="004B1ADA" w:rsidRDefault="004B1ADA" w:rsidP="004B1AD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 xml:space="preserve">Ainsi, je vous demande de bien vouloir procéder à l’examen de la situation de </w:t>
      </w:r>
      <w:r>
        <w:rPr>
          <w:rFonts w:asciiTheme="minorHAnsi" w:hAnsiTheme="minorHAnsi" w:cstheme="minorHAnsi"/>
          <w:sz w:val="20"/>
          <w:szCs w:val="20"/>
        </w:rPr>
        <w:t>M. ou Mme [</w:t>
      </w:r>
      <w:r>
        <w:rPr>
          <w:rFonts w:asciiTheme="minorHAnsi" w:hAnsiTheme="minorHAnsi" w:cstheme="minorHAnsi"/>
          <w:b/>
          <w:sz w:val="20"/>
          <w:szCs w:val="20"/>
        </w:rPr>
        <w:t>Nom, Prénom</w:t>
      </w:r>
      <w:r>
        <w:rPr>
          <w:rFonts w:asciiTheme="minorHAnsi" w:hAnsiTheme="minorHAnsi" w:cstheme="minorHAnsi"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1ADA">
        <w:rPr>
          <w:rFonts w:asciiTheme="minorHAnsi" w:hAnsiTheme="minorHAnsi" w:cstheme="minorHAnsi"/>
          <w:sz w:val="20"/>
          <w:szCs w:val="20"/>
        </w:rPr>
        <w:t xml:space="preserve">et vous remercie de bien vouloir m’indiquer, dans les meilleurs délais, si sa pathologie entre dans la liste des affections de longue durée. </w:t>
      </w:r>
    </w:p>
    <w:p w:rsidR="004B1ADA" w:rsidRPr="004B1ADA" w:rsidRDefault="004B1ADA" w:rsidP="004B1AD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 xml:space="preserve">En effet, la reconnaissance en affection de longue durée lui permettrait de prétendre à compter du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4B1ADA">
        <w:rPr>
          <w:rFonts w:asciiTheme="minorHAnsi" w:hAnsiTheme="minorHAnsi" w:cstheme="minorHAnsi"/>
          <w:sz w:val="20"/>
          <w:szCs w:val="20"/>
        </w:rPr>
        <w:t xml:space="preserve"> au versement des indemnités de coordination mentionnées à l’article 4, I du décret n° 60-58 du 11 janvier 1960. </w:t>
      </w:r>
    </w:p>
    <w:p w:rsidR="004B1ADA" w:rsidRPr="004B1ADA" w:rsidRDefault="004B1ADA" w:rsidP="004B1AD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 xml:space="preserve">Pour vous aider à instruire cette demande vous trouverez joint à ce courrier les pièces suivantes : </w:t>
      </w:r>
    </w:p>
    <w:p w:rsidR="004B1ADA" w:rsidRPr="004B1ADA" w:rsidRDefault="004B1ADA" w:rsidP="004B1ADA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>Fiche</w:t>
      </w:r>
      <w:r w:rsidRPr="004B1ADA">
        <w:rPr>
          <w:rFonts w:asciiTheme="minorHAnsi" w:hAnsiTheme="minorHAnsi" w:cstheme="minorHAnsi"/>
          <w:sz w:val="20"/>
          <w:szCs w:val="20"/>
        </w:rPr>
        <w:t xml:space="preserve"> de renseignements administratifs concernant l’agent,</w:t>
      </w:r>
    </w:p>
    <w:p w:rsidR="004B1ADA" w:rsidRPr="004B1ADA" w:rsidRDefault="004B1ADA" w:rsidP="004B1ADA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>État</w:t>
      </w:r>
      <w:r w:rsidRPr="004B1ADA">
        <w:rPr>
          <w:rFonts w:asciiTheme="minorHAnsi" w:hAnsiTheme="minorHAnsi" w:cstheme="minorHAnsi"/>
          <w:sz w:val="20"/>
          <w:szCs w:val="20"/>
        </w:rPr>
        <w:t xml:space="preserve"> récapitulatif des arrêts maladie de l’agent,</w:t>
      </w:r>
    </w:p>
    <w:p w:rsidR="004B1ADA" w:rsidRPr="004B1ADA" w:rsidRDefault="004B1ADA" w:rsidP="004B1ADA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>Copie</w:t>
      </w:r>
      <w:r w:rsidRPr="004B1ADA">
        <w:rPr>
          <w:rFonts w:asciiTheme="minorHAnsi" w:hAnsiTheme="minorHAnsi" w:cstheme="minorHAnsi"/>
          <w:sz w:val="20"/>
          <w:szCs w:val="20"/>
        </w:rPr>
        <w:t xml:space="preserve"> de l’avis du </w:t>
      </w:r>
      <w:r w:rsidR="00F4496A">
        <w:rPr>
          <w:rFonts w:asciiTheme="minorHAnsi" w:hAnsiTheme="minorHAnsi" w:cstheme="minorHAnsi"/>
          <w:sz w:val="20"/>
          <w:szCs w:val="20"/>
        </w:rPr>
        <w:t>conseil</w:t>
      </w:r>
      <w:r w:rsidRPr="004B1ADA">
        <w:rPr>
          <w:rFonts w:asciiTheme="minorHAnsi" w:hAnsiTheme="minorHAnsi" w:cstheme="minorHAnsi"/>
          <w:sz w:val="20"/>
          <w:szCs w:val="20"/>
        </w:rPr>
        <w:t xml:space="preserve"> médical,</w:t>
      </w:r>
    </w:p>
    <w:p w:rsidR="004B1ADA" w:rsidRPr="004B1ADA" w:rsidRDefault="004B1ADA" w:rsidP="004B1ADA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>Copie</w:t>
      </w:r>
      <w:r w:rsidRPr="004B1ADA">
        <w:rPr>
          <w:rFonts w:asciiTheme="minorHAnsi" w:hAnsiTheme="minorHAnsi" w:cstheme="minorHAnsi"/>
          <w:sz w:val="20"/>
          <w:szCs w:val="20"/>
        </w:rPr>
        <w:t xml:space="preserve"> de l’arrêté plaçant l’agent en disponibilité d’office,</w:t>
      </w:r>
    </w:p>
    <w:p w:rsidR="004B1ADA" w:rsidRPr="004B1ADA" w:rsidRDefault="004B1ADA" w:rsidP="004B1ADA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>Formulaire</w:t>
      </w:r>
      <w:r w:rsidRPr="004B1A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CERFA</w:t>
      </w:r>
      <w:r w:rsidRPr="004B1ADA">
        <w:rPr>
          <w:rFonts w:asciiTheme="minorHAnsi" w:hAnsiTheme="minorHAnsi" w:cstheme="minorHAnsi"/>
          <w:sz w:val="20"/>
          <w:szCs w:val="20"/>
        </w:rPr>
        <w:t xml:space="preserve"> n° 1113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B1ADA">
        <w:rPr>
          <w:rFonts w:asciiTheme="minorHAnsi" w:hAnsiTheme="minorHAnsi" w:cstheme="minorHAnsi"/>
          <w:sz w:val="20"/>
          <w:szCs w:val="20"/>
        </w:rPr>
        <w:t xml:space="preserve"> 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B1ADA">
        <w:rPr>
          <w:rFonts w:asciiTheme="minorHAnsi" w:hAnsiTheme="minorHAnsi" w:cstheme="minorHAnsi"/>
          <w:sz w:val="20"/>
          <w:szCs w:val="20"/>
        </w:rPr>
        <w:t xml:space="preserve"> dûment rempli.</w:t>
      </w:r>
    </w:p>
    <w:p w:rsidR="004B1ADA" w:rsidRDefault="004B1ADA" w:rsidP="004B1AD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B1ADA">
        <w:rPr>
          <w:rFonts w:asciiTheme="minorHAnsi" w:hAnsiTheme="minorHAnsi" w:cstheme="minorHAnsi"/>
          <w:sz w:val="20"/>
          <w:szCs w:val="20"/>
        </w:rPr>
        <w:t>Je vous prie d’agréer, Madame, Monsieur, l’expression de ma considération distinguée.</w:t>
      </w:r>
    </w:p>
    <w:p w:rsidR="001B6DC0" w:rsidRPr="00F021AF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F021AF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F021AF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F021AF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F021AF">
        <w:rPr>
          <w:rFonts w:asciiTheme="minorHAnsi" w:hAnsiTheme="minorHAnsi" w:cstheme="minorHAnsi"/>
          <w:noProof/>
          <w:sz w:val="20"/>
          <w:szCs w:val="20"/>
        </w:rPr>
        <w:t>e</w:t>
      </w:r>
      <w:r w:rsidRPr="00F021AF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F021AF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F021AF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F021AF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F021AF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F021AF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F021AF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F021AF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F021AF" w:rsidRDefault="003E4A0F" w:rsidP="001B6DC0">
      <w:pPr>
        <w:spacing w:after="120"/>
        <w:ind w:left="6521"/>
        <w:rPr>
          <w:rFonts w:asciiTheme="minorHAnsi" w:hAnsiTheme="minorHAnsi" w:cstheme="minorHAnsi"/>
        </w:rPr>
      </w:pPr>
      <w:r w:rsidRPr="00F021AF">
        <w:rPr>
          <w:rFonts w:asciiTheme="minorHAnsi" w:hAnsiTheme="minorHAnsi" w:cstheme="minorHAnsi"/>
          <w:noProof/>
          <w:sz w:val="20"/>
          <w:szCs w:val="20"/>
        </w:rPr>
        <w:t>[</w:t>
      </w:r>
      <w:r w:rsidRPr="00F021AF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F021AF"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F021AF" w:rsidSect="004811B4">
      <w:headerReference w:type="default" r:id="rId8"/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40" w:rsidRDefault="00481640" w:rsidP="003A0FEB">
      <w:r>
        <w:separator/>
      </w:r>
    </w:p>
  </w:endnote>
  <w:endnote w:type="continuationSeparator" w:id="0">
    <w:p w:rsidR="00481640" w:rsidRDefault="00481640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40" w:rsidRDefault="00481640" w:rsidP="003A0FEB">
      <w:r>
        <w:separator/>
      </w:r>
    </w:p>
  </w:footnote>
  <w:footnote w:type="continuationSeparator" w:id="0">
    <w:p w:rsidR="00481640" w:rsidRDefault="00481640" w:rsidP="003A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F5" w:rsidRPr="00F4496A" w:rsidRDefault="004D24F5" w:rsidP="008A0B6B">
    <w:pPr>
      <w:pStyle w:val="En-tte"/>
      <w:rPr>
        <w:rFonts w:asciiTheme="minorHAnsi" w:hAnsiTheme="minorHAnsi" w:cstheme="minorHAnsi"/>
        <w:sz w:val="22"/>
        <w:lang w:val="fr-FR"/>
      </w:rPr>
    </w:pPr>
  </w:p>
  <w:p w:rsidR="00F4496A" w:rsidRPr="00F4496A" w:rsidRDefault="00F4496A" w:rsidP="00F4496A">
    <w:pPr>
      <w:pStyle w:val="En-tte"/>
      <w:jc w:val="right"/>
      <w:rPr>
        <w:rFonts w:asciiTheme="minorHAnsi" w:hAnsiTheme="minorHAnsi" w:cstheme="minorHAnsi"/>
        <w:i/>
        <w:color w:val="808080" w:themeColor="background1" w:themeShade="80"/>
        <w:sz w:val="22"/>
      </w:rPr>
    </w:pPr>
    <w:r w:rsidRPr="00F4496A">
      <w:rPr>
        <w:rFonts w:asciiTheme="minorHAnsi" w:hAnsiTheme="minorHAnsi" w:cstheme="minorHAnsi"/>
        <w:i/>
        <w:color w:val="808080" w:themeColor="background1" w:themeShade="80"/>
        <w:sz w:val="22"/>
      </w:rPr>
      <w:t>Modèle mis à jour le 1</w:t>
    </w:r>
    <w:r w:rsidRPr="00F4496A">
      <w:rPr>
        <w:rFonts w:asciiTheme="minorHAnsi" w:hAnsiTheme="minorHAnsi" w:cstheme="minorHAnsi"/>
        <w:i/>
        <w:color w:val="808080" w:themeColor="background1" w:themeShade="80"/>
        <w:sz w:val="22"/>
        <w:vertAlign w:val="superscript"/>
      </w:rPr>
      <w:t>er</w:t>
    </w:r>
    <w:r w:rsidRPr="00F4496A">
      <w:rPr>
        <w:rFonts w:asciiTheme="minorHAnsi" w:hAnsiTheme="minorHAnsi" w:cstheme="minorHAnsi"/>
        <w:i/>
        <w:color w:val="808080" w:themeColor="background1" w:themeShade="80"/>
        <w:sz w:val="22"/>
      </w:rPr>
      <w:t xml:space="preserve"> septembre 2022</w:t>
    </w:r>
  </w:p>
  <w:p w:rsidR="004D24F5" w:rsidRDefault="004D24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D1726"/>
    <w:multiLevelType w:val="hybridMultilevel"/>
    <w:tmpl w:val="70642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33"/>
  </w:num>
  <w:num w:numId="5">
    <w:abstractNumId w:val="1"/>
  </w:num>
  <w:num w:numId="6">
    <w:abstractNumId w:val="32"/>
  </w:num>
  <w:num w:numId="7">
    <w:abstractNumId w:val="24"/>
  </w:num>
  <w:num w:numId="8">
    <w:abstractNumId w:val="6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15"/>
  </w:num>
  <w:num w:numId="15">
    <w:abstractNumId w:val="31"/>
  </w:num>
  <w:num w:numId="16">
    <w:abstractNumId w:val="14"/>
  </w:num>
  <w:num w:numId="17">
    <w:abstractNumId w:val="18"/>
  </w:num>
  <w:num w:numId="18">
    <w:abstractNumId w:val="11"/>
  </w:num>
  <w:num w:numId="19">
    <w:abstractNumId w:val="25"/>
  </w:num>
  <w:num w:numId="20">
    <w:abstractNumId w:val="22"/>
  </w:num>
  <w:num w:numId="21">
    <w:abstractNumId w:val="16"/>
  </w:num>
  <w:num w:numId="22">
    <w:abstractNumId w:val="23"/>
  </w:num>
  <w:num w:numId="23">
    <w:abstractNumId w:val="4"/>
  </w:num>
  <w:num w:numId="24">
    <w:abstractNumId w:val="28"/>
  </w:num>
  <w:num w:numId="25">
    <w:abstractNumId w:val="3"/>
  </w:num>
  <w:num w:numId="26">
    <w:abstractNumId w:val="8"/>
  </w:num>
  <w:num w:numId="27">
    <w:abstractNumId w:val="27"/>
  </w:num>
  <w:num w:numId="28">
    <w:abstractNumId w:val="5"/>
  </w:num>
  <w:num w:numId="29">
    <w:abstractNumId w:val="2"/>
  </w:num>
  <w:num w:numId="30">
    <w:abstractNumId w:val="0"/>
  </w:num>
  <w:num w:numId="31">
    <w:abstractNumId w:val="17"/>
  </w:num>
  <w:num w:numId="32">
    <w:abstractNumId w:val="21"/>
  </w:num>
  <w:num w:numId="33">
    <w:abstractNumId w:val="2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03BDB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B1ADA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600CC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4CBF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20D24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385A"/>
    <w:rsid w:val="00D24977"/>
    <w:rsid w:val="00D377C5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21AF"/>
    <w:rsid w:val="00F0551B"/>
    <w:rsid w:val="00F1231C"/>
    <w:rsid w:val="00F21655"/>
    <w:rsid w:val="00F22AD7"/>
    <w:rsid w:val="00F40C4F"/>
    <w:rsid w:val="00F40DB2"/>
    <w:rsid w:val="00F4496A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061779E9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FAFE7-99FE-4B67-BE38-3BEA6C58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3</cp:revision>
  <cp:lastPrinted>2019-03-14T14:59:00Z</cp:lastPrinted>
  <dcterms:created xsi:type="dcterms:W3CDTF">2022-09-30T07:09:00Z</dcterms:created>
  <dcterms:modified xsi:type="dcterms:W3CDTF">2022-09-30T07:22:00Z</dcterms:modified>
</cp:coreProperties>
</file>