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4D313E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refus de titularisation en fin de stage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D313E" w:rsidRPr="00702CDA" w:rsidRDefault="004D313E" w:rsidP="004D31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code général </w:t>
      </w:r>
      <w:r>
        <w:rPr>
          <w:rFonts w:cstheme="minorHAnsi"/>
          <w:sz w:val="18"/>
          <w:szCs w:val="16"/>
        </w:rPr>
        <w:t>des collectivités territoriales</w:t>
      </w:r>
      <w:r w:rsidRPr="00702CDA">
        <w:rPr>
          <w:rFonts w:cstheme="minorHAnsi"/>
          <w:sz w:val="18"/>
          <w:szCs w:val="16"/>
        </w:rPr>
        <w:t>,</w:t>
      </w:r>
    </w:p>
    <w:p w:rsidR="004D313E" w:rsidRPr="00702CDA" w:rsidRDefault="004D313E" w:rsidP="004D31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code général de la fonction publique</w:t>
      </w:r>
      <w:r>
        <w:rPr>
          <w:rFonts w:cstheme="minorHAnsi"/>
          <w:sz w:val="18"/>
          <w:szCs w:val="16"/>
        </w:rPr>
        <w:t>, et notamment ses articles L.327-1 à 9</w:t>
      </w:r>
      <w:r w:rsidRPr="00702CDA">
        <w:rPr>
          <w:rFonts w:cstheme="minorHAnsi"/>
          <w:sz w:val="18"/>
          <w:szCs w:val="16"/>
        </w:rPr>
        <w:t>,</w:t>
      </w:r>
    </w:p>
    <w:p w:rsidR="00AD2325" w:rsidRPr="00702CDA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  <w:r w:rsidR="00677F9E">
        <w:rPr>
          <w:rFonts w:cstheme="minorHAnsi"/>
          <w:sz w:val="18"/>
          <w:szCs w:val="16"/>
        </w:rPr>
        <w:t xml:space="preserve"> 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901C78" w:rsidRDefault="00901C78" w:rsidP="00901C7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nommant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qualité de stagiaire,</w:t>
      </w:r>
    </w:p>
    <w:p w:rsidR="001036A3" w:rsidRPr="00901C78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901C78">
        <w:rPr>
          <w:rFonts w:cstheme="minorHAnsi"/>
          <w:sz w:val="18"/>
          <w:szCs w:val="16"/>
        </w:rPr>
        <w:t>prorogeant le stage de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="00901C78">
        <w:rPr>
          <w:rFonts w:cstheme="minorHAnsi"/>
          <w:sz w:val="18"/>
          <w:szCs w:val="16"/>
        </w:rPr>
        <w:t>pour une durée de [</w:t>
      </w:r>
      <w:r w:rsidR="00901C78">
        <w:rPr>
          <w:rFonts w:cstheme="minorHAnsi"/>
          <w:b/>
          <w:sz w:val="18"/>
          <w:szCs w:val="16"/>
        </w:rPr>
        <w:t>durée</w:t>
      </w:r>
      <w:r w:rsidR="00901C78">
        <w:rPr>
          <w:rFonts w:cstheme="minorHAnsi"/>
          <w:sz w:val="18"/>
          <w:szCs w:val="16"/>
        </w:rPr>
        <w:t>]</w:t>
      </w:r>
      <w:r w:rsidR="001036A3">
        <w:rPr>
          <w:rFonts w:cstheme="minorHAnsi"/>
          <w:sz w:val="18"/>
          <w:szCs w:val="16"/>
        </w:rPr>
        <w:t>,</w:t>
      </w:r>
      <w:r w:rsidR="00901C78">
        <w:rPr>
          <w:rFonts w:cstheme="minorHAnsi"/>
          <w:sz w:val="18"/>
          <w:szCs w:val="16"/>
        </w:rPr>
        <w:t xml:space="preserve"> (</w:t>
      </w:r>
      <w:r w:rsidR="00901C78">
        <w:rPr>
          <w:rFonts w:cstheme="minorHAnsi"/>
          <w:i/>
          <w:sz w:val="18"/>
          <w:szCs w:val="16"/>
        </w:rPr>
        <w:t>le cas échéant</w:t>
      </w:r>
      <w:r w:rsidR="00901C78">
        <w:rPr>
          <w:rFonts w:cstheme="minorHAnsi"/>
          <w:sz w:val="18"/>
          <w:szCs w:val="16"/>
        </w:rPr>
        <w:t>)</w:t>
      </w:r>
    </w:p>
    <w:p w:rsidR="00901C78" w:rsidRDefault="00901C78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lettre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l’intéressé(e) de son droit à la communication préalable de son dossier,</w:t>
      </w:r>
    </w:p>
    <w:p w:rsidR="00901C78" w:rsidRPr="00901C78" w:rsidRDefault="00901C78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commission administrative paritaire de catégorie [</w:t>
      </w:r>
      <w:r>
        <w:rPr>
          <w:rFonts w:cstheme="minorHAnsi"/>
          <w:b/>
          <w:sz w:val="18"/>
          <w:szCs w:val="16"/>
        </w:rPr>
        <w:t>A, B ou C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},</w:t>
      </w:r>
    </w:p>
    <w:p w:rsid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4D313E">
        <w:rPr>
          <w:rFonts w:cstheme="minorHAnsi"/>
          <w:sz w:val="18"/>
          <w:szCs w:val="16"/>
        </w:rPr>
        <w:t>que les aptitudes professionnelles de</w:t>
      </w:r>
      <w:r w:rsidR="00901C78">
        <w:rPr>
          <w:rFonts w:cstheme="minorHAnsi"/>
          <w:sz w:val="18"/>
          <w:szCs w:val="16"/>
        </w:rPr>
        <w:t xml:space="preserve"> M. ou Mme [</w:t>
      </w:r>
      <w:r w:rsidR="00901C78">
        <w:rPr>
          <w:rFonts w:cstheme="minorHAnsi"/>
          <w:b/>
          <w:sz w:val="18"/>
          <w:szCs w:val="16"/>
        </w:rPr>
        <w:t>Nom, Prénom</w:t>
      </w:r>
      <w:r w:rsidR="00901C78">
        <w:rPr>
          <w:rFonts w:cstheme="minorHAnsi"/>
          <w:sz w:val="18"/>
          <w:szCs w:val="16"/>
        </w:rPr>
        <w:t xml:space="preserve">] </w:t>
      </w:r>
      <w:r w:rsidR="004D313E">
        <w:rPr>
          <w:rFonts w:cstheme="minorHAnsi"/>
          <w:sz w:val="18"/>
          <w:szCs w:val="16"/>
        </w:rPr>
        <w:t xml:space="preserve">ne sont pas jugées suffisantes pour permettre sa titularisation à l’expiration de sa période de stage, 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4D313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Il est mis fin au stage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 stagiaire,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</w:t>
            </w:r>
            <w:r w:rsidR="00901C78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E444B0" w:rsidRPr="00E81381" w:rsidTr="0063387D">
        <w:tc>
          <w:tcPr>
            <w:tcW w:w="1488" w:type="dxa"/>
          </w:tcPr>
          <w:p w:rsidR="00E444B0" w:rsidRPr="009F4153" w:rsidRDefault="00E444B0" w:rsidP="0063387D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444B0" w:rsidRDefault="00E444B0" w:rsidP="0063387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E444B0" w:rsidRPr="003520C3" w:rsidRDefault="00E444B0" w:rsidP="0063387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E444B0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444B0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01C78" w:rsidRDefault="00E444B0" w:rsidP="00901C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Si </w:t>
            </w:r>
            <w:r w:rsidR="00901C78" w:rsidRPr="003520C3">
              <w:rPr>
                <w:rFonts w:ascii="Calibri" w:hAnsi="Calibri" w:cs="Calibri"/>
                <w:sz w:val="18"/>
              </w:rPr>
              <w:t>M. ou Mme [</w:t>
            </w:r>
            <w:r w:rsidR="00901C78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901C78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envisage d’exercer dans les 3 années suivant la fin de ses fonctions une activité lucrative, salariée ou non, dans une entreprise privée ou un organisme de droit privé, ou de toute activité libérale, il s’engage à en informer préalablement, 3 mois au moins avant le début de l’activité, son ancien employeur afin d’apprécier la compatibilité de sa future activité privée avec ses anciennes fonctions publiques.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E444B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444B0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  <w:bookmarkStart w:id="0" w:name="_GoBack"/>
            <w:bookmarkEnd w:id="0"/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C7932"/>
    <w:rsid w:val="003520C3"/>
    <w:rsid w:val="003C0211"/>
    <w:rsid w:val="00405B76"/>
    <w:rsid w:val="004D313E"/>
    <w:rsid w:val="0052435D"/>
    <w:rsid w:val="005271CF"/>
    <w:rsid w:val="005400FF"/>
    <w:rsid w:val="0058103C"/>
    <w:rsid w:val="005F195B"/>
    <w:rsid w:val="00655247"/>
    <w:rsid w:val="00677F9E"/>
    <w:rsid w:val="00702CDA"/>
    <w:rsid w:val="008348D6"/>
    <w:rsid w:val="00881014"/>
    <w:rsid w:val="00901C78"/>
    <w:rsid w:val="00A17B90"/>
    <w:rsid w:val="00A91285"/>
    <w:rsid w:val="00AD2325"/>
    <w:rsid w:val="00C10417"/>
    <w:rsid w:val="00C93136"/>
    <w:rsid w:val="00D839CB"/>
    <w:rsid w:val="00E444B0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6C2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2022-05-20T09:53:00Z</cp:lastPrinted>
  <dcterms:created xsi:type="dcterms:W3CDTF">2024-10-23T12:24:00Z</dcterms:created>
  <dcterms:modified xsi:type="dcterms:W3CDTF">2024-10-23T12:37:00Z</dcterms:modified>
</cp:coreProperties>
</file>