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0E337A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instaurant </w:t>
      </w:r>
      <w:r w:rsidR="00C060E6">
        <w:rPr>
          <w:rFonts w:ascii="Century Gothic" w:hAnsi="Century Gothic" w:cs="Arial"/>
          <w:b/>
          <w:bCs/>
          <w:smallCaps/>
          <w:sz w:val="24"/>
          <w:szCs w:val="20"/>
        </w:rPr>
        <w:t xml:space="preserve">les modalités </w:t>
      </w:r>
      <w:r w:rsidR="00425A5D">
        <w:rPr>
          <w:rFonts w:ascii="Century Gothic" w:hAnsi="Century Gothic" w:cs="Arial"/>
          <w:b/>
          <w:bCs/>
          <w:smallCaps/>
          <w:sz w:val="24"/>
          <w:szCs w:val="20"/>
        </w:rPr>
        <w:t>de participation à la protection sociale complémentaire</w:t>
      </w:r>
      <w:r w:rsidR="00A42C75">
        <w:rPr>
          <w:rFonts w:ascii="Century Gothic" w:hAnsi="Century Gothic" w:cs="Arial"/>
          <w:b/>
          <w:bCs/>
          <w:smallCaps/>
          <w:sz w:val="24"/>
          <w:szCs w:val="20"/>
        </w:rPr>
        <w:t xml:space="preserve"> en matière de santé</w:t>
      </w:r>
      <w:r w:rsidR="00425A5D">
        <w:rPr>
          <w:rFonts w:ascii="Century Gothic" w:hAnsi="Century Gothic" w:cs="Arial"/>
          <w:b/>
          <w:bCs/>
          <w:smallCaps/>
          <w:sz w:val="24"/>
          <w:szCs w:val="20"/>
        </w:rPr>
        <w:t xml:space="preserve"> dans le cadre d’une procédure de labellisation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425A5D" w:rsidRPr="00425A5D" w:rsidRDefault="00425A5D" w:rsidP="00425A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25A5D">
        <w:rPr>
          <w:rFonts w:cstheme="minorHAnsi"/>
          <w:sz w:val="18"/>
          <w:szCs w:val="16"/>
        </w:rPr>
        <w:t xml:space="preserve">Selon les dispositions </w:t>
      </w:r>
      <w:r>
        <w:rPr>
          <w:rFonts w:cstheme="minorHAnsi"/>
          <w:sz w:val="18"/>
          <w:szCs w:val="16"/>
        </w:rPr>
        <w:t>des articles L.827-1 et suivants du code général de la fonction publique</w:t>
      </w:r>
      <w:r w:rsidRPr="00425A5D">
        <w:rPr>
          <w:rFonts w:cstheme="minorHAnsi"/>
          <w:sz w:val="18"/>
          <w:szCs w:val="16"/>
        </w:rPr>
        <w:t>, les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collectivités territoriales et leurs établissements publics peuvent contribuer au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financement des garanties de protection sociale complémentaire auxquelles les agents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qu'elles emploient souscrivent. La participation des personnes publiques est réservée aux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contrats ou règlements garantissant la mise en œuvre de dispositifs de solidarité entre les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bénéficiaires, actifs et retraités.</w:t>
      </w:r>
    </w:p>
    <w:p w:rsidR="00425A5D" w:rsidRPr="00425A5D" w:rsidRDefault="00425A5D" w:rsidP="00425A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25A5D">
        <w:rPr>
          <w:rFonts w:cstheme="minorHAnsi"/>
          <w:sz w:val="18"/>
          <w:szCs w:val="16"/>
        </w:rPr>
        <w:t>Sont éligibles à cette participation les contrats et règlements en matière de santé ou de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prévoyance remplissant la condition de solidarité entre les bénéficiaires, actifs ou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retraités, attestée par la délivrance d'un label dans les conditions prévues ou vérifiée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dans le cadre d’une procédure de mise en concurrence.</w:t>
      </w:r>
    </w:p>
    <w:p w:rsidR="00C060E6" w:rsidRPr="00C060E6" w:rsidRDefault="00425A5D" w:rsidP="00425A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25A5D">
        <w:rPr>
          <w:rFonts w:cstheme="minorHAnsi"/>
          <w:sz w:val="18"/>
          <w:szCs w:val="16"/>
        </w:rPr>
        <w:t xml:space="preserve">Dans le domaine de la santé, après avoir recueilli l’avis du comité </w:t>
      </w:r>
      <w:r>
        <w:rPr>
          <w:rFonts w:cstheme="minorHAnsi"/>
          <w:sz w:val="18"/>
          <w:szCs w:val="16"/>
        </w:rPr>
        <w:t>social territorial, [</w:t>
      </w:r>
      <w:r>
        <w:rPr>
          <w:rFonts w:cstheme="minorHAnsi"/>
          <w:b/>
          <w:sz w:val="18"/>
          <w:szCs w:val="16"/>
        </w:rPr>
        <w:t>collectivité ou établissement</w:t>
      </w:r>
      <w:r w:rsidRPr="00425A5D">
        <w:rPr>
          <w:rFonts w:cstheme="minorHAnsi"/>
          <w:b/>
          <w:sz w:val="18"/>
          <w:szCs w:val="16"/>
        </w:rPr>
        <w:t xml:space="preserve"> public</w:t>
      </w:r>
      <w:r>
        <w:rPr>
          <w:rFonts w:cstheme="minorHAnsi"/>
          <w:sz w:val="18"/>
          <w:szCs w:val="16"/>
        </w:rPr>
        <w:t xml:space="preserve">] </w:t>
      </w:r>
      <w:r w:rsidRPr="00425A5D">
        <w:rPr>
          <w:rFonts w:cstheme="minorHAnsi"/>
          <w:sz w:val="18"/>
          <w:szCs w:val="16"/>
        </w:rPr>
        <w:t>souhaite participer au financement des contrats et règlements labellisés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auxquels les agents choisissent de souscrire</w:t>
      </w:r>
      <w:r w:rsidR="00C060E6">
        <w:rPr>
          <w:rFonts w:cstheme="minorHAnsi"/>
          <w:sz w:val="18"/>
          <w:szCs w:val="16"/>
        </w:rPr>
        <w:t>.</w:t>
      </w:r>
    </w:p>
    <w:p w:rsidR="000E337A" w:rsidRDefault="000E337A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A42C75" w:rsidRDefault="001C4432" w:rsidP="00F60DB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425A5D">
        <w:rPr>
          <w:rFonts w:cstheme="minorHAnsi"/>
          <w:sz w:val="18"/>
          <w:szCs w:val="16"/>
        </w:rPr>
        <w:t>les modalités de participation à la protection sociale complémentaire dans le cadre d’une procédure de labellisation</w:t>
      </w:r>
      <w:r w:rsidR="00F914E8">
        <w:rPr>
          <w:rFonts w:cstheme="minorHAnsi"/>
          <w:sz w:val="18"/>
          <w:szCs w:val="16"/>
        </w:rPr>
        <w:t>,</w:t>
      </w:r>
      <w:r w:rsidR="008C3DA2">
        <w:rPr>
          <w:rFonts w:cstheme="minorHAnsi"/>
          <w:sz w:val="18"/>
          <w:szCs w:val="16"/>
        </w:rPr>
        <w:t xml:space="preserve"> selon </w:t>
      </w:r>
      <w:r w:rsidR="00F60DB9">
        <w:rPr>
          <w:rFonts w:cstheme="minorHAnsi"/>
          <w:sz w:val="18"/>
          <w:szCs w:val="16"/>
        </w:rPr>
        <w:t>un</w:t>
      </w:r>
      <w:r w:rsidR="00A42C75">
        <w:rPr>
          <w:rFonts w:cstheme="minorHAnsi"/>
          <w:sz w:val="18"/>
          <w:szCs w:val="16"/>
        </w:rPr>
        <w:t xml:space="preserve"> montant [</w:t>
      </w:r>
      <w:r w:rsidR="00A42C75">
        <w:rPr>
          <w:rFonts w:cstheme="minorHAnsi"/>
          <w:b/>
          <w:sz w:val="18"/>
          <w:szCs w:val="16"/>
        </w:rPr>
        <w:t>annuel ou mensuel</w:t>
      </w:r>
      <w:r w:rsidR="00A42C75">
        <w:rPr>
          <w:rFonts w:cstheme="minorHAnsi"/>
          <w:sz w:val="18"/>
          <w:szCs w:val="16"/>
        </w:rPr>
        <w:t>] de participation en matière de santé fixé à [</w:t>
      </w:r>
      <w:r w:rsidR="00A42C75">
        <w:rPr>
          <w:rFonts w:cstheme="minorHAnsi"/>
          <w:b/>
          <w:sz w:val="18"/>
          <w:szCs w:val="16"/>
        </w:rPr>
        <w:t>montant</w:t>
      </w:r>
      <w:r w:rsidR="00A42C75">
        <w:rPr>
          <w:rFonts w:cstheme="minorHAnsi"/>
          <w:sz w:val="18"/>
          <w:szCs w:val="16"/>
        </w:rPr>
        <w:t>] € par agent.</w:t>
      </w:r>
    </w:p>
    <w:p w:rsidR="00425A5D" w:rsidRPr="00425A5D" w:rsidRDefault="00425A5D" w:rsidP="00425A5D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C0FD2" w:rsidRDefault="00425A5D" w:rsidP="00F60DB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60DB9">
        <w:rPr>
          <w:rFonts w:cstheme="minorHAnsi"/>
          <w:sz w:val="18"/>
          <w:szCs w:val="16"/>
        </w:rPr>
        <w:t xml:space="preserve">Dans un but d’intérêt social, </w:t>
      </w:r>
      <w:r w:rsidR="00A42C75" w:rsidRPr="00F60DB9">
        <w:rPr>
          <w:rFonts w:cstheme="minorHAnsi"/>
          <w:sz w:val="18"/>
          <w:szCs w:val="16"/>
        </w:rPr>
        <w:t>[</w:t>
      </w:r>
      <w:r w:rsidR="00A42C75" w:rsidRPr="00F60DB9">
        <w:rPr>
          <w:rFonts w:cstheme="minorHAnsi"/>
          <w:b/>
          <w:sz w:val="18"/>
          <w:szCs w:val="16"/>
        </w:rPr>
        <w:t>collectivité ou établissement public</w:t>
      </w:r>
      <w:r w:rsidR="00A42C75" w:rsidRPr="00F60DB9">
        <w:rPr>
          <w:rFonts w:cstheme="minorHAnsi"/>
          <w:sz w:val="18"/>
          <w:szCs w:val="16"/>
        </w:rPr>
        <w:t xml:space="preserve">] </w:t>
      </w:r>
      <w:r w:rsidRPr="00F60DB9">
        <w:rPr>
          <w:rFonts w:cstheme="minorHAnsi"/>
          <w:sz w:val="18"/>
          <w:szCs w:val="16"/>
        </w:rPr>
        <w:t>souhaite moduler sa participation</w:t>
      </w:r>
      <w:r w:rsidR="00A42C75" w:rsidRPr="00F60DB9">
        <w:rPr>
          <w:rFonts w:cstheme="minorHAnsi"/>
          <w:sz w:val="18"/>
          <w:szCs w:val="16"/>
        </w:rPr>
        <w:t xml:space="preserve"> en matière de santé</w:t>
      </w:r>
      <w:r w:rsidRPr="00F60DB9">
        <w:rPr>
          <w:rFonts w:cstheme="minorHAnsi"/>
          <w:sz w:val="18"/>
          <w:szCs w:val="16"/>
        </w:rPr>
        <w:t>, en prenant en compte le revenu des agents et, le cas échéant, de leur situ</w:t>
      </w:r>
      <w:r w:rsidR="00F60DB9" w:rsidRPr="00F60DB9">
        <w:rPr>
          <w:rFonts w:cstheme="minorHAnsi"/>
          <w:sz w:val="18"/>
          <w:szCs w:val="16"/>
        </w:rPr>
        <w:t>ation familiale</w:t>
      </w:r>
      <w:r w:rsidR="00F60DB9">
        <w:rPr>
          <w:rFonts w:cstheme="minorHAnsi"/>
          <w:sz w:val="18"/>
          <w:szCs w:val="16"/>
        </w:rPr>
        <w:t xml:space="preserve"> selon les modalités suivantes :</w:t>
      </w:r>
    </w:p>
    <w:p w:rsidR="00F60DB9" w:rsidRDefault="00F60DB9" w:rsidP="00F60DB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F60DB9" w:rsidRPr="00F60DB9" w:rsidRDefault="00F60DB9" w:rsidP="00F60DB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décrire les critères retenus et le montant, annuel ou mensuel, de la participation en fonction de chaque critère</w:t>
      </w:r>
      <w:r>
        <w:rPr>
          <w:rFonts w:cstheme="minorHAnsi"/>
          <w:sz w:val="18"/>
          <w:szCs w:val="16"/>
        </w:rPr>
        <w:t>]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F60DB9">
        <w:rPr>
          <w:rFonts w:cstheme="minorHAnsi"/>
          <w:sz w:val="18"/>
          <w:szCs w:val="16"/>
        </w:rPr>
        <w:t>notamment ses articles L.827-1 et suivants</w:t>
      </w:r>
      <w:r w:rsidR="000E337A">
        <w:rPr>
          <w:rFonts w:cstheme="minorHAnsi"/>
          <w:sz w:val="18"/>
          <w:szCs w:val="16"/>
        </w:rPr>
        <w:t>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 xml:space="preserve">Vu le décret n° </w:t>
      </w:r>
      <w:r w:rsidR="00F60DB9" w:rsidRPr="00F60DB9">
        <w:rPr>
          <w:rFonts w:cstheme="minorHAnsi"/>
          <w:sz w:val="18"/>
          <w:szCs w:val="16"/>
        </w:rPr>
        <w:t>2011</w:t>
      </w:r>
      <w:bookmarkStart w:id="0" w:name="_GoBack"/>
      <w:bookmarkEnd w:id="0"/>
      <w:r w:rsidR="00F60DB9" w:rsidRPr="00F60DB9">
        <w:rPr>
          <w:rFonts w:cstheme="minorHAnsi"/>
          <w:sz w:val="18"/>
          <w:szCs w:val="16"/>
        </w:rPr>
        <w:t>-1474 du 8 novembre 2011 relatif à la participation des collectivités territoriales et de leurs établissements publics au financement de la protection sociale complémentaire de leurs agents</w:t>
      </w:r>
      <w:r w:rsidR="00F60DB9">
        <w:rPr>
          <w:rFonts w:cstheme="minorHAnsi"/>
          <w:sz w:val="18"/>
          <w:szCs w:val="16"/>
        </w:rPr>
        <w:t>,</w:t>
      </w:r>
    </w:p>
    <w:p w:rsidR="00664362" w:rsidRDefault="00AE1755" w:rsidP="00572A2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0E337A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F60DB9">
        <w:rPr>
          <w:rFonts w:ascii="Calibri" w:hAnsi="Calibri" w:cs="Calibri"/>
          <w:sz w:val="18"/>
        </w:rPr>
        <w:t>],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C0FD2" w:rsidRPr="001C0FD2" w:rsidRDefault="001C0FD2" w:rsidP="006F5C4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 w:rsidR="00F60DB9">
              <w:rPr>
                <w:rFonts w:cstheme="minorHAnsi"/>
                <w:sz w:val="18"/>
                <w:szCs w:val="16"/>
              </w:rPr>
              <w:t>la participation à la protection sociale complémentaire en matière de santé</w:t>
            </w:r>
            <w:r>
              <w:rPr>
                <w:rFonts w:cstheme="minorHAnsi"/>
                <w:sz w:val="18"/>
                <w:szCs w:val="16"/>
              </w:rPr>
              <w:t xml:space="preserve"> et d’en fixer l’application, conformément aux dispositions législatives et réglementaires, selon les modalités </w:t>
            </w:r>
            <w:r w:rsidR="006F5C49">
              <w:rPr>
                <w:rFonts w:cstheme="minorHAnsi"/>
                <w:sz w:val="18"/>
                <w:szCs w:val="16"/>
              </w:rPr>
              <w:t>exposées ci-dessus.</w:t>
            </w:r>
          </w:p>
          <w:p w:rsidR="00F914E8" w:rsidRPr="00720471" w:rsidRDefault="00F914E8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F5C49" w:rsidRDefault="006F5C49" w:rsidP="006F5C4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13DD2" w:rsidRPr="003520C3" w:rsidRDefault="00D13DD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lastRenderedPageBreak/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7A" w:rsidRPr="00FA5CD9" w:rsidRDefault="000E337A" w:rsidP="000E337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janvier 2023</w:t>
    </w:r>
  </w:p>
  <w:p w:rsidR="000E337A" w:rsidRDefault="000E3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5A3"/>
    <w:multiLevelType w:val="hybridMultilevel"/>
    <w:tmpl w:val="BB50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DA6"/>
    <w:multiLevelType w:val="hybridMultilevel"/>
    <w:tmpl w:val="7042F28E"/>
    <w:lvl w:ilvl="0" w:tplc="77240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A0623"/>
    <w:multiLevelType w:val="hybridMultilevel"/>
    <w:tmpl w:val="5D8084FA"/>
    <w:lvl w:ilvl="0" w:tplc="2220A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11B5"/>
    <w:rsid w:val="00076D0F"/>
    <w:rsid w:val="000D2957"/>
    <w:rsid w:val="000E1A9E"/>
    <w:rsid w:val="000E337A"/>
    <w:rsid w:val="001036A3"/>
    <w:rsid w:val="00104666"/>
    <w:rsid w:val="00130674"/>
    <w:rsid w:val="00131D9E"/>
    <w:rsid w:val="001C0FD2"/>
    <w:rsid w:val="001C4432"/>
    <w:rsid w:val="001C6AF1"/>
    <w:rsid w:val="001E309B"/>
    <w:rsid w:val="00216986"/>
    <w:rsid w:val="00232F1A"/>
    <w:rsid w:val="00264A27"/>
    <w:rsid w:val="0028085B"/>
    <w:rsid w:val="00280C04"/>
    <w:rsid w:val="002C7932"/>
    <w:rsid w:val="002E47E1"/>
    <w:rsid w:val="003520C3"/>
    <w:rsid w:val="00390CE1"/>
    <w:rsid w:val="00405B76"/>
    <w:rsid w:val="00425A5D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6F5C49"/>
    <w:rsid w:val="00702CDA"/>
    <w:rsid w:val="00720471"/>
    <w:rsid w:val="00791668"/>
    <w:rsid w:val="007968B1"/>
    <w:rsid w:val="007C58D2"/>
    <w:rsid w:val="00875B2B"/>
    <w:rsid w:val="008C0284"/>
    <w:rsid w:val="008C3DA2"/>
    <w:rsid w:val="00992F41"/>
    <w:rsid w:val="0099560B"/>
    <w:rsid w:val="00A14948"/>
    <w:rsid w:val="00A17B90"/>
    <w:rsid w:val="00A421B8"/>
    <w:rsid w:val="00A42C75"/>
    <w:rsid w:val="00A75050"/>
    <w:rsid w:val="00A91285"/>
    <w:rsid w:val="00AD2325"/>
    <w:rsid w:val="00AE1755"/>
    <w:rsid w:val="00B11024"/>
    <w:rsid w:val="00C060E6"/>
    <w:rsid w:val="00C10417"/>
    <w:rsid w:val="00C23A3B"/>
    <w:rsid w:val="00C85819"/>
    <w:rsid w:val="00C93136"/>
    <w:rsid w:val="00CB4623"/>
    <w:rsid w:val="00D13DD2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60DB9"/>
    <w:rsid w:val="00F914E8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37A"/>
  </w:style>
  <w:style w:type="paragraph" w:styleId="Pieddepage">
    <w:name w:val="footer"/>
    <w:basedOn w:val="Normal"/>
    <w:link w:val="Pieddepag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1039-E1A5-41EF-B7E2-13E48A6C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2023-01-25T08:02:00Z</dcterms:created>
  <dcterms:modified xsi:type="dcterms:W3CDTF">2023-01-25T11:00:00Z</dcterms:modified>
</cp:coreProperties>
</file>